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B847" w14:textId="7C4CD418" w:rsidR="00D67A7C" w:rsidRPr="00D67A7C" w:rsidRDefault="00D67A7C" w:rsidP="00D67A7C">
      <w:pPr>
        <w:spacing w:before="7"/>
        <w:jc w:val="center"/>
        <w:rPr>
          <w:rFonts w:ascii="Times New Roman" w:eastAsia="Arial" w:hAnsi="Times New Roman" w:cs="Times New Roman"/>
          <w:b/>
          <w:bCs/>
          <w:sz w:val="36"/>
          <w:szCs w:val="36"/>
        </w:rPr>
      </w:pPr>
      <w:r w:rsidRPr="00D67A7C">
        <w:rPr>
          <w:b/>
          <w:bCs/>
          <w:noProof/>
          <w:spacing w:val="24"/>
        </w:rPr>
        <w:drawing>
          <wp:anchor distT="0" distB="0" distL="114300" distR="114300" simplePos="0" relativeHeight="251659776" behindDoc="0" locked="0" layoutInCell="1" allowOverlap="1" wp14:anchorId="7821A04C" wp14:editId="503AD6BC">
            <wp:simplePos x="0" y="0"/>
            <wp:positionH relativeFrom="column">
              <wp:posOffset>0</wp:posOffset>
            </wp:positionH>
            <wp:positionV relativeFrom="page">
              <wp:posOffset>590550</wp:posOffset>
            </wp:positionV>
            <wp:extent cx="1571625" cy="14623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62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A7C">
        <w:rPr>
          <w:rFonts w:ascii="Times New Roman" w:eastAsia="Arial" w:hAnsi="Times New Roman" w:cs="Times New Roman"/>
          <w:b/>
          <w:bCs/>
          <w:sz w:val="36"/>
          <w:szCs w:val="36"/>
        </w:rPr>
        <w:t xml:space="preserve">Alabama Community </w:t>
      </w:r>
    </w:p>
    <w:p w14:paraId="6A3E794F" w14:textId="17F6F7B2" w:rsidR="00540876" w:rsidRPr="00D67A7C" w:rsidRDefault="00D67A7C" w:rsidP="00D67A7C">
      <w:pPr>
        <w:ind w:left="403"/>
        <w:jc w:val="center"/>
        <w:rPr>
          <w:rFonts w:ascii="Times New Roman" w:eastAsia="Arial" w:hAnsi="Times New Roman" w:cs="Times New Roman"/>
          <w:b/>
          <w:bCs/>
          <w:sz w:val="36"/>
          <w:szCs w:val="36"/>
        </w:rPr>
      </w:pPr>
      <w:r w:rsidRPr="00D67A7C">
        <w:rPr>
          <w:rFonts w:ascii="Times New Roman" w:eastAsia="Arial" w:hAnsi="Times New Roman" w:cs="Times New Roman"/>
          <w:b/>
          <w:bCs/>
          <w:sz w:val="36"/>
          <w:szCs w:val="36"/>
        </w:rPr>
        <w:t>College System</w:t>
      </w:r>
    </w:p>
    <w:p w14:paraId="79C0B0D9" w14:textId="77777777" w:rsidR="00540876" w:rsidRDefault="00540876">
      <w:pPr>
        <w:rPr>
          <w:rFonts w:ascii="Arial" w:eastAsia="Arial" w:hAnsi="Arial" w:cs="Arial"/>
          <w:b/>
          <w:bCs/>
          <w:i/>
          <w:sz w:val="20"/>
          <w:szCs w:val="20"/>
        </w:rPr>
      </w:pPr>
    </w:p>
    <w:p w14:paraId="704D7D46" w14:textId="77777777" w:rsidR="00540876" w:rsidRDefault="00540876">
      <w:pPr>
        <w:spacing w:before="8"/>
        <w:rPr>
          <w:rFonts w:ascii="Arial" w:eastAsia="Arial" w:hAnsi="Arial" w:cs="Arial"/>
          <w:b/>
          <w:bCs/>
          <w:i/>
          <w:sz w:val="17"/>
          <w:szCs w:val="17"/>
        </w:rPr>
      </w:pPr>
    </w:p>
    <w:p w14:paraId="03779B03" w14:textId="58E7CF14" w:rsidR="00D67A7C" w:rsidRDefault="00D67A7C" w:rsidP="00630029">
      <w:pPr>
        <w:pStyle w:val="Heading2"/>
        <w:spacing w:before="69"/>
        <w:ind w:left="0" w:firstLine="0"/>
        <w:jc w:val="center"/>
      </w:pPr>
    </w:p>
    <w:p w14:paraId="6A8E6645" w14:textId="77777777" w:rsidR="00630029" w:rsidRDefault="00630029" w:rsidP="00630029">
      <w:pPr>
        <w:pStyle w:val="Heading2"/>
        <w:spacing w:before="69"/>
        <w:ind w:left="0" w:firstLine="0"/>
        <w:jc w:val="center"/>
      </w:pPr>
    </w:p>
    <w:p w14:paraId="4B245FAF" w14:textId="142F0C98" w:rsidR="00630029" w:rsidRPr="002E3BB0" w:rsidRDefault="008B2B20" w:rsidP="000356BF">
      <w:pPr>
        <w:jc w:val="center"/>
        <w:rPr>
          <w:rFonts w:ascii="Times New Roman" w:hAnsi="Times New Roman" w:cs="Times New Roman"/>
          <w:b/>
          <w:bCs/>
          <w:sz w:val="24"/>
          <w:szCs w:val="24"/>
        </w:rPr>
      </w:pPr>
      <w:r w:rsidRPr="002E3BB0">
        <w:rPr>
          <w:rFonts w:ascii="Times New Roman" w:hAnsi="Times New Roman" w:cs="Times New Roman"/>
          <w:b/>
          <w:bCs/>
          <w:sz w:val="24"/>
          <w:szCs w:val="24"/>
        </w:rPr>
        <w:t>MTH 1</w:t>
      </w:r>
      <w:r w:rsidR="00BE03A4">
        <w:rPr>
          <w:rFonts w:ascii="Times New Roman" w:hAnsi="Times New Roman" w:cs="Times New Roman"/>
          <w:b/>
          <w:bCs/>
          <w:sz w:val="24"/>
          <w:szCs w:val="24"/>
        </w:rPr>
        <w:t>2</w:t>
      </w:r>
      <w:r w:rsidR="00CD095F">
        <w:rPr>
          <w:rFonts w:ascii="Times New Roman" w:hAnsi="Times New Roman" w:cs="Times New Roman"/>
          <w:b/>
          <w:bCs/>
          <w:sz w:val="24"/>
          <w:szCs w:val="24"/>
        </w:rPr>
        <w:t>6</w:t>
      </w:r>
    </w:p>
    <w:p w14:paraId="229FDDAC" w14:textId="2838DEBB" w:rsidR="00630029" w:rsidRDefault="00BE03A4" w:rsidP="002156FB">
      <w:pPr>
        <w:jc w:val="center"/>
        <w:rPr>
          <w:rFonts w:ascii="Times New Roman" w:hAnsi="Times New Roman" w:cs="Times New Roman"/>
          <w:b/>
          <w:sz w:val="24"/>
          <w:szCs w:val="24"/>
        </w:rPr>
      </w:pPr>
      <w:r>
        <w:rPr>
          <w:rFonts w:ascii="Times New Roman" w:hAnsi="Times New Roman" w:cs="Times New Roman"/>
          <w:b/>
          <w:sz w:val="24"/>
          <w:szCs w:val="24"/>
        </w:rPr>
        <w:t xml:space="preserve">Calculus </w:t>
      </w:r>
      <w:r w:rsidR="00CD095F">
        <w:rPr>
          <w:rFonts w:ascii="Times New Roman" w:hAnsi="Times New Roman" w:cs="Times New Roman"/>
          <w:b/>
          <w:sz w:val="24"/>
          <w:szCs w:val="24"/>
        </w:rPr>
        <w:t>II</w:t>
      </w:r>
    </w:p>
    <w:p w14:paraId="24B3723C" w14:textId="13322DC8" w:rsidR="002156FB" w:rsidRDefault="002156FB" w:rsidP="000356BF">
      <w:pPr>
        <w:rPr>
          <w:rFonts w:ascii="Times New Roman" w:hAnsi="Times New Roman" w:cs="Times New Roman"/>
          <w:b/>
          <w:sz w:val="24"/>
          <w:szCs w:val="24"/>
        </w:rPr>
      </w:pPr>
    </w:p>
    <w:p w14:paraId="07131E29" w14:textId="77777777" w:rsidR="002156FB" w:rsidRPr="00BC1FD4" w:rsidRDefault="002156FB" w:rsidP="000356BF">
      <w:pPr>
        <w:rPr>
          <w:rFonts w:ascii="Times New Roman" w:eastAsia="Times New Roman" w:hAnsi="Times New Roman" w:cs="Times New Roman"/>
          <w:b/>
          <w:bCs/>
          <w:color w:val="000000" w:themeColor="text1"/>
          <w:sz w:val="24"/>
          <w:szCs w:val="24"/>
        </w:rPr>
      </w:pPr>
    </w:p>
    <w:p w14:paraId="6B97F750" w14:textId="56358CBE" w:rsidR="00745D3E" w:rsidRPr="00BC1FD4" w:rsidRDefault="00352EEB" w:rsidP="000356BF">
      <w:pPr>
        <w:pStyle w:val="ListParagraph"/>
        <w:numPr>
          <w:ilvl w:val="0"/>
          <w:numId w:val="6"/>
        </w:numPr>
        <w:rPr>
          <w:rFonts w:ascii="Times New Roman" w:eastAsia="Times New Roman" w:hAnsi="Times New Roman" w:cs="Times New Roman"/>
          <w:b/>
          <w:bCs/>
          <w:color w:val="000000" w:themeColor="text1"/>
          <w:sz w:val="24"/>
          <w:szCs w:val="24"/>
        </w:rPr>
      </w:pPr>
      <w:r w:rsidRPr="00BC1FD4">
        <w:rPr>
          <w:rFonts w:ascii="Times New Roman" w:eastAsia="Times New Roman" w:hAnsi="Times New Roman" w:cs="Times New Roman"/>
          <w:b/>
          <w:bCs/>
          <w:color w:val="000000" w:themeColor="text1"/>
          <w:sz w:val="24"/>
          <w:szCs w:val="24"/>
        </w:rPr>
        <w:t xml:space="preserve">MTH </w:t>
      </w:r>
      <w:r w:rsidR="00BE03A4" w:rsidRPr="00BC1FD4">
        <w:rPr>
          <w:rFonts w:ascii="Times New Roman" w:eastAsia="Times New Roman" w:hAnsi="Times New Roman" w:cs="Times New Roman"/>
          <w:b/>
          <w:bCs/>
          <w:color w:val="000000" w:themeColor="text1"/>
          <w:sz w:val="24"/>
          <w:szCs w:val="24"/>
        </w:rPr>
        <w:t>12</w:t>
      </w:r>
      <w:r w:rsidR="00CD095F">
        <w:rPr>
          <w:rFonts w:ascii="Times New Roman" w:eastAsia="Times New Roman" w:hAnsi="Times New Roman" w:cs="Times New Roman"/>
          <w:b/>
          <w:bCs/>
          <w:color w:val="000000" w:themeColor="text1"/>
          <w:sz w:val="24"/>
          <w:szCs w:val="24"/>
        </w:rPr>
        <w:t>6</w:t>
      </w:r>
      <w:r w:rsidR="000356BF" w:rsidRPr="00BC1FD4">
        <w:rPr>
          <w:rFonts w:ascii="Times New Roman" w:eastAsia="Times New Roman" w:hAnsi="Times New Roman" w:cs="Times New Roman"/>
          <w:b/>
          <w:bCs/>
          <w:color w:val="000000" w:themeColor="text1"/>
          <w:sz w:val="24"/>
          <w:szCs w:val="24"/>
        </w:rPr>
        <w:t xml:space="preserve"> </w:t>
      </w:r>
      <w:r w:rsidR="00BE03A4" w:rsidRPr="00BC1FD4">
        <w:rPr>
          <w:rFonts w:ascii="Times New Roman" w:eastAsia="Times New Roman" w:hAnsi="Times New Roman" w:cs="Times New Roman"/>
          <w:b/>
          <w:bCs/>
          <w:color w:val="000000" w:themeColor="text1"/>
          <w:sz w:val="24"/>
          <w:szCs w:val="24"/>
        </w:rPr>
        <w:t xml:space="preserve">Calculus </w:t>
      </w:r>
      <w:r w:rsidR="00435900" w:rsidRPr="00BC1FD4">
        <w:rPr>
          <w:rFonts w:ascii="Times New Roman" w:eastAsia="Times New Roman" w:hAnsi="Times New Roman" w:cs="Times New Roman"/>
          <w:b/>
          <w:bCs/>
          <w:color w:val="000000" w:themeColor="text1"/>
          <w:sz w:val="24"/>
          <w:szCs w:val="24"/>
        </w:rPr>
        <w:t>I</w:t>
      </w:r>
      <w:r w:rsidR="00CD095F">
        <w:rPr>
          <w:rFonts w:ascii="Times New Roman" w:eastAsia="Times New Roman" w:hAnsi="Times New Roman" w:cs="Times New Roman"/>
          <w:b/>
          <w:bCs/>
          <w:color w:val="000000" w:themeColor="text1"/>
          <w:sz w:val="24"/>
          <w:szCs w:val="24"/>
        </w:rPr>
        <w:t>I</w:t>
      </w:r>
      <w:r w:rsidR="00630029" w:rsidRPr="00BC1FD4">
        <w:rPr>
          <w:rFonts w:ascii="Times New Roman" w:eastAsia="Times New Roman" w:hAnsi="Times New Roman" w:cs="Times New Roman"/>
          <w:b/>
          <w:bCs/>
          <w:color w:val="000000" w:themeColor="text1"/>
          <w:sz w:val="24"/>
          <w:szCs w:val="24"/>
        </w:rPr>
        <w:t>–</w:t>
      </w:r>
      <w:r w:rsidR="00630029" w:rsidRPr="00BC1FD4">
        <w:rPr>
          <w:rFonts w:ascii="Times New Roman" w:eastAsia="Times New Roman" w:hAnsi="Times New Roman" w:cs="Times New Roman"/>
          <w:b/>
          <w:bCs/>
          <w:color w:val="000000" w:themeColor="text1"/>
          <w:spacing w:val="-1"/>
          <w:sz w:val="24"/>
          <w:szCs w:val="24"/>
        </w:rPr>
        <w:t xml:space="preserve"> </w:t>
      </w:r>
      <w:r w:rsidR="00435900" w:rsidRPr="00BC1FD4">
        <w:rPr>
          <w:rFonts w:ascii="Times New Roman" w:eastAsia="Times New Roman" w:hAnsi="Times New Roman" w:cs="Times New Roman"/>
          <w:b/>
          <w:bCs/>
          <w:color w:val="000000" w:themeColor="text1"/>
          <w:sz w:val="24"/>
          <w:szCs w:val="24"/>
        </w:rPr>
        <w:t>4</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Semester</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Hours</w:t>
      </w:r>
    </w:p>
    <w:p w14:paraId="189C518C" w14:textId="77777777" w:rsidR="00745D3E" w:rsidRPr="00BC1FD4" w:rsidRDefault="00745D3E" w:rsidP="00745D3E">
      <w:pPr>
        <w:pStyle w:val="ListParagraph"/>
        <w:ind w:left="820"/>
        <w:rPr>
          <w:rFonts w:ascii="Times New Roman" w:eastAsia="Times New Roman" w:hAnsi="Times New Roman" w:cs="Times New Roman"/>
          <w:color w:val="000000" w:themeColor="text1"/>
          <w:sz w:val="24"/>
          <w:szCs w:val="24"/>
        </w:rPr>
      </w:pPr>
    </w:p>
    <w:p w14:paraId="5A551BB3" w14:textId="7129FDCF" w:rsidR="008B2B20" w:rsidRPr="00BC1FD4" w:rsidRDefault="00630029" w:rsidP="008B2B20">
      <w:pPr>
        <w:pStyle w:val="ListParagraph"/>
        <w:numPr>
          <w:ilvl w:val="0"/>
          <w:numId w:val="6"/>
        </w:numPr>
        <w:rPr>
          <w:rFonts w:ascii="Times New Roman" w:eastAsia="Times New Roman" w:hAnsi="Times New Roman" w:cs="Times New Roman"/>
          <w:b/>
          <w:color w:val="000000" w:themeColor="text1"/>
          <w:sz w:val="24"/>
          <w:szCs w:val="24"/>
        </w:rPr>
      </w:pPr>
      <w:r w:rsidRPr="00BC1FD4">
        <w:rPr>
          <w:rFonts w:ascii="Times New Roman" w:hAnsi="Times New Roman" w:cs="Times New Roman"/>
          <w:b/>
          <w:color w:val="000000" w:themeColor="text1"/>
          <w:sz w:val="24"/>
          <w:szCs w:val="24"/>
        </w:rPr>
        <w:t>Course Description</w:t>
      </w:r>
    </w:p>
    <w:p w14:paraId="7BFB1C67" w14:textId="77777777" w:rsidR="002156FB" w:rsidRPr="00BC1FD4" w:rsidRDefault="002156FB" w:rsidP="002156FB">
      <w:pPr>
        <w:ind w:left="720"/>
        <w:rPr>
          <w:rFonts w:ascii="Times New Roman" w:eastAsia="Times New Roman" w:hAnsi="Times New Roman" w:cs="Times New Roman"/>
          <w:color w:val="000000" w:themeColor="text1"/>
          <w:sz w:val="24"/>
          <w:szCs w:val="24"/>
        </w:rPr>
      </w:pPr>
    </w:p>
    <w:p w14:paraId="6C241D9D" w14:textId="2D291FDF" w:rsidR="00CD095F" w:rsidRPr="00CD095F" w:rsidRDefault="00CD095F" w:rsidP="00AE6016">
      <w:pPr>
        <w:ind w:left="820"/>
        <w:rPr>
          <w:rFonts w:ascii="Times New Roman" w:eastAsia="Times New Roman" w:hAnsi="Times New Roman" w:cs="Times New Roman"/>
          <w:color w:val="000000" w:themeColor="text1"/>
          <w:sz w:val="24"/>
          <w:szCs w:val="24"/>
        </w:rPr>
      </w:pPr>
      <w:r w:rsidRPr="00CD095F">
        <w:rPr>
          <w:rFonts w:ascii="Times New Roman" w:eastAsia="Times New Roman" w:hAnsi="Times New Roman" w:cs="Times New Roman"/>
          <w:color w:val="000000" w:themeColor="text1"/>
          <w:sz w:val="24"/>
          <w:szCs w:val="24"/>
        </w:rPr>
        <w:t>This is the second of three courses in the basic calculus sequence. Topics include applications of integration, techniques of integration, infinite series, polar coordinates and parametric equations</w:t>
      </w:r>
      <w:r w:rsidR="000B7E31">
        <w:rPr>
          <w:rFonts w:ascii="Times New Roman" w:eastAsia="Times New Roman" w:hAnsi="Times New Roman" w:cs="Times New Roman"/>
          <w:color w:val="000000" w:themeColor="text1"/>
          <w:sz w:val="24"/>
          <w:szCs w:val="24"/>
        </w:rPr>
        <w:t xml:space="preserve">, </w:t>
      </w:r>
      <w:r w:rsidR="000B7E31" w:rsidRPr="00CD095F">
        <w:rPr>
          <w:rFonts w:ascii="Times New Roman" w:eastAsia="Times New Roman" w:hAnsi="Times New Roman" w:cs="Times New Roman"/>
          <w:color w:val="000000" w:themeColor="text1"/>
          <w:sz w:val="24"/>
          <w:szCs w:val="24"/>
        </w:rPr>
        <w:t>lines and planes in space,</w:t>
      </w:r>
      <w:r w:rsidR="000B7E31">
        <w:rPr>
          <w:rFonts w:ascii="Times New Roman" w:eastAsia="Times New Roman" w:hAnsi="Times New Roman" w:cs="Times New Roman"/>
          <w:color w:val="000000" w:themeColor="text1"/>
          <w:sz w:val="24"/>
          <w:szCs w:val="24"/>
        </w:rPr>
        <w:t xml:space="preserve"> and v</w:t>
      </w:r>
      <w:r w:rsidR="000B7E31" w:rsidRPr="00CD095F">
        <w:rPr>
          <w:rFonts w:ascii="Times New Roman" w:eastAsia="Times New Roman" w:hAnsi="Times New Roman" w:cs="Times New Roman"/>
          <w:color w:val="000000" w:themeColor="text1"/>
          <w:sz w:val="24"/>
          <w:szCs w:val="24"/>
        </w:rPr>
        <w:t>ectors in the plane and in space</w:t>
      </w:r>
      <w:r w:rsidR="000B7E31">
        <w:rPr>
          <w:rFonts w:ascii="Times New Roman" w:eastAsia="Times New Roman" w:hAnsi="Times New Roman" w:cs="Times New Roman"/>
          <w:color w:val="000000" w:themeColor="text1"/>
          <w:sz w:val="24"/>
          <w:szCs w:val="24"/>
        </w:rPr>
        <w:t>.</w:t>
      </w:r>
    </w:p>
    <w:p w14:paraId="04219C3E" w14:textId="77777777" w:rsidR="00BE03A4" w:rsidRPr="00BC1FD4" w:rsidRDefault="00BE03A4" w:rsidP="00BE03A4">
      <w:pPr>
        <w:rPr>
          <w:rFonts w:ascii="Times New Roman" w:eastAsia="Times New Roman" w:hAnsi="Times New Roman" w:cs="Times New Roman"/>
          <w:color w:val="000000" w:themeColor="text1"/>
          <w:sz w:val="24"/>
          <w:szCs w:val="24"/>
        </w:rPr>
      </w:pPr>
    </w:p>
    <w:p w14:paraId="6AC43022" w14:textId="77777777" w:rsidR="008B2B20" w:rsidRPr="00BC1FD4" w:rsidRDefault="00630029" w:rsidP="008B2B2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Prerequisite</w:t>
      </w:r>
    </w:p>
    <w:p w14:paraId="19FE1583" w14:textId="77777777" w:rsidR="008B2B20" w:rsidRPr="00BC1FD4" w:rsidRDefault="008B2B20" w:rsidP="008B2B20">
      <w:pPr>
        <w:pStyle w:val="ListParagraph"/>
        <w:ind w:left="820"/>
        <w:rPr>
          <w:rFonts w:ascii="Times New Roman" w:hAnsi="Times New Roman" w:cs="Times New Roman"/>
          <w:b/>
          <w:bCs/>
          <w:color w:val="000000" w:themeColor="text1"/>
          <w:sz w:val="24"/>
          <w:szCs w:val="24"/>
        </w:rPr>
      </w:pPr>
    </w:p>
    <w:p w14:paraId="281B9180" w14:textId="5D34B048" w:rsidR="00BE03A4" w:rsidRDefault="00BE03A4" w:rsidP="008B2B20">
      <w:pPr>
        <w:pStyle w:val="ListParagraph"/>
        <w:ind w:left="820"/>
        <w:rPr>
          <w:rFonts w:ascii="Times New Roman" w:eastAsia="Times New Roman" w:hAnsi="Times New Roman" w:cs="Times New Roman"/>
          <w:color w:val="000000" w:themeColor="text1"/>
          <w:sz w:val="24"/>
          <w:szCs w:val="24"/>
        </w:rPr>
      </w:pPr>
      <w:r w:rsidRPr="00BC1FD4">
        <w:rPr>
          <w:rFonts w:ascii="Times New Roman" w:eastAsia="Times New Roman" w:hAnsi="Times New Roman" w:cs="Times New Roman"/>
          <w:color w:val="000000" w:themeColor="text1"/>
          <w:sz w:val="24"/>
          <w:szCs w:val="24"/>
        </w:rPr>
        <w:t xml:space="preserve">Grade of C or higher </w:t>
      </w:r>
      <w:r w:rsidR="00CD095F" w:rsidRPr="00CD095F">
        <w:rPr>
          <w:rFonts w:ascii="Times New Roman" w:eastAsia="Times New Roman" w:hAnsi="Times New Roman" w:cs="Times New Roman"/>
          <w:color w:val="000000" w:themeColor="text1"/>
          <w:sz w:val="24"/>
          <w:szCs w:val="24"/>
        </w:rPr>
        <w:t>in MTH 125</w:t>
      </w:r>
    </w:p>
    <w:p w14:paraId="64F866C3" w14:textId="77777777" w:rsidR="00CD095F" w:rsidRPr="00BC1FD4" w:rsidRDefault="00CD095F" w:rsidP="008B2B20">
      <w:pPr>
        <w:pStyle w:val="ListParagraph"/>
        <w:ind w:left="820"/>
        <w:rPr>
          <w:rFonts w:ascii="Times New Roman" w:hAnsi="Times New Roman" w:cs="Times New Roman"/>
          <w:b/>
          <w:bCs/>
          <w:color w:val="000000" w:themeColor="text1"/>
          <w:sz w:val="24"/>
          <w:szCs w:val="24"/>
        </w:rPr>
      </w:pPr>
    </w:p>
    <w:p w14:paraId="43ECD3F1" w14:textId="77777777" w:rsidR="00745D3E" w:rsidRPr="00BC1FD4" w:rsidRDefault="00630029" w:rsidP="00745D3E">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Textbook</w:t>
      </w:r>
    </w:p>
    <w:p w14:paraId="7665E203" w14:textId="77777777" w:rsidR="00CB0880" w:rsidRPr="00BC1FD4" w:rsidRDefault="00CB0880" w:rsidP="00745D3E">
      <w:pPr>
        <w:pStyle w:val="ListParagraph"/>
        <w:ind w:left="820"/>
        <w:rPr>
          <w:rFonts w:ascii="Times New Roman" w:hAnsi="Times New Roman" w:cs="Times New Roman"/>
          <w:color w:val="000000" w:themeColor="text1"/>
          <w:sz w:val="24"/>
          <w:szCs w:val="24"/>
        </w:rPr>
      </w:pPr>
    </w:p>
    <w:p w14:paraId="368318CF" w14:textId="205AC1E8" w:rsidR="00CB0880" w:rsidRPr="00BC1FD4" w:rsidRDefault="00630029" w:rsidP="00CB0880">
      <w:pPr>
        <w:pStyle w:val="ListParagraph"/>
        <w:ind w:left="820"/>
        <w:rPr>
          <w:rFonts w:ascii="Times New Roman" w:hAnsi="Times New Roman" w:cs="Times New Roman"/>
          <w:color w:val="000000" w:themeColor="text1"/>
          <w:sz w:val="24"/>
          <w:szCs w:val="24"/>
        </w:rPr>
      </w:pPr>
      <w:r w:rsidRPr="00BD5F22">
        <w:rPr>
          <w:rFonts w:ascii="Times New Roman" w:hAnsi="Times New Roman" w:cs="Times New Roman"/>
          <w:color w:val="000000" w:themeColor="text1"/>
          <w:sz w:val="24"/>
          <w:szCs w:val="24"/>
          <w:highlight w:val="yellow"/>
        </w:rPr>
        <w:t xml:space="preserve">Due to the </w:t>
      </w:r>
      <w:r w:rsidRPr="00BD5F22">
        <w:rPr>
          <w:rFonts w:ascii="Times New Roman" w:hAnsi="Times New Roman" w:cs="Times New Roman"/>
          <w:color w:val="000000" w:themeColor="text1"/>
          <w:spacing w:val="-1"/>
          <w:sz w:val="24"/>
          <w:szCs w:val="24"/>
          <w:highlight w:val="yellow"/>
        </w:rPr>
        <w:t>varied</w:t>
      </w:r>
      <w:r w:rsidRPr="00BD5F22">
        <w:rPr>
          <w:rFonts w:ascii="Times New Roman" w:hAnsi="Times New Roman" w:cs="Times New Roman"/>
          <w:color w:val="000000" w:themeColor="text1"/>
          <w:sz w:val="24"/>
          <w:szCs w:val="24"/>
          <w:highlight w:val="yellow"/>
        </w:rPr>
        <w:t xml:space="preserve"> </w:t>
      </w:r>
      <w:r w:rsidRPr="00BD5F22">
        <w:rPr>
          <w:rFonts w:ascii="Times New Roman" w:hAnsi="Times New Roman" w:cs="Times New Roman"/>
          <w:color w:val="000000" w:themeColor="text1"/>
          <w:spacing w:val="-1"/>
          <w:sz w:val="24"/>
          <w:szCs w:val="24"/>
          <w:highlight w:val="yellow"/>
        </w:rPr>
        <w:t>selection</w:t>
      </w:r>
      <w:r w:rsidRPr="00BD5F22">
        <w:rPr>
          <w:rFonts w:ascii="Times New Roman" w:hAnsi="Times New Roman" w:cs="Times New Roman"/>
          <w:color w:val="000000" w:themeColor="text1"/>
          <w:sz w:val="24"/>
          <w:szCs w:val="24"/>
          <w:highlight w:val="yellow"/>
        </w:rPr>
        <w:t xml:space="preserve"> of quality</w:t>
      </w:r>
      <w:r w:rsidRPr="00BD5F22">
        <w:rPr>
          <w:rFonts w:ascii="Times New Roman" w:hAnsi="Times New Roman" w:cs="Times New Roman"/>
          <w:color w:val="000000" w:themeColor="text1"/>
          <w:spacing w:val="-2"/>
          <w:sz w:val="24"/>
          <w:szCs w:val="24"/>
          <w:highlight w:val="yellow"/>
        </w:rPr>
        <w:t xml:space="preserve"> </w:t>
      </w:r>
      <w:r w:rsidRPr="00BD5F22">
        <w:rPr>
          <w:rFonts w:ascii="Times New Roman" w:hAnsi="Times New Roman" w:cs="Times New Roman"/>
          <w:color w:val="000000" w:themeColor="text1"/>
          <w:spacing w:val="-1"/>
          <w:sz w:val="24"/>
          <w:szCs w:val="24"/>
          <w:highlight w:val="yellow"/>
        </w:rPr>
        <w:t>college</w:t>
      </w:r>
      <w:r w:rsidR="00E16299" w:rsidRPr="00BD5F22">
        <w:rPr>
          <w:rFonts w:ascii="Times New Roman" w:hAnsi="Times New Roman" w:cs="Times New Roman"/>
          <w:color w:val="000000" w:themeColor="text1"/>
          <w:spacing w:val="-1"/>
          <w:sz w:val="24"/>
          <w:szCs w:val="24"/>
          <w:highlight w:val="yellow"/>
        </w:rPr>
        <w:t>-</w:t>
      </w:r>
      <w:r w:rsidRPr="00BD5F22">
        <w:rPr>
          <w:rFonts w:ascii="Times New Roman" w:hAnsi="Times New Roman" w:cs="Times New Roman"/>
          <w:color w:val="000000" w:themeColor="text1"/>
          <w:sz w:val="24"/>
          <w:szCs w:val="24"/>
          <w:highlight w:val="yellow"/>
        </w:rPr>
        <w:t>level</w:t>
      </w:r>
      <w:r w:rsidRPr="00BD5F22">
        <w:rPr>
          <w:rFonts w:ascii="Times New Roman" w:hAnsi="Times New Roman" w:cs="Times New Roman"/>
          <w:color w:val="000000" w:themeColor="text1"/>
          <w:spacing w:val="-1"/>
          <w:sz w:val="24"/>
          <w:szCs w:val="24"/>
          <w:highlight w:val="yellow"/>
        </w:rPr>
        <w:t xml:space="preserve"> textbooks, </w:t>
      </w:r>
      <w:r w:rsidRPr="00BD5F22">
        <w:rPr>
          <w:rFonts w:ascii="Times New Roman" w:hAnsi="Times New Roman" w:cs="Times New Roman"/>
          <w:color w:val="000000" w:themeColor="text1"/>
          <w:sz w:val="24"/>
          <w:szCs w:val="24"/>
          <w:highlight w:val="yellow"/>
        </w:rPr>
        <w:t>each</w:t>
      </w:r>
      <w:r w:rsidRPr="00BD5F22">
        <w:rPr>
          <w:rFonts w:ascii="Times New Roman" w:hAnsi="Times New Roman" w:cs="Times New Roman"/>
          <w:color w:val="000000" w:themeColor="text1"/>
          <w:spacing w:val="-1"/>
          <w:sz w:val="24"/>
          <w:szCs w:val="24"/>
          <w:highlight w:val="yellow"/>
        </w:rPr>
        <w:t xml:space="preserve"> </w:t>
      </w:r>
      <w:r w:rsidRPr="00BD5F22">
        <w:rPr>
          <w:rFonts w:ascii="Times New Roman" w:hAnsi="Times New Roman" w:cs="Times New Roman"/>
          <w:color w:val="000000" w:themeColor="text1"/>
          <w:sz w:val="24"/>
          <w:szCs w:val="24"/>
          <w:highlight w:val="yellow"/>
        </w:rPr>
        <w:t>college</w:t>
      </w:r>
      <w:r w:rsidRPr="00BD5F22">
        <w:rPr>
          <w:rFonts w:ascii="Times New Roman" w:hAnsi="Times New Roman" w:cs="Times New Roman"/>
          <w:color w:val="000000" w:themeColor="text1"/>
          <w:spacing w:val="-1"/>
          <w:sz w:val="24"/>
          <w:szCs w:val="24"/>
          <w:highlight w:val="yellow"/>
        </w:rPr>
        <w:t xml:space="preserve"> </w:t>
      </w:r>
      <w:r w:rsidRPr="00BD5F22">
        <w:rPr>
          <w:rFonts w:ascii="Times New Roman" w:hAnsi="Times New Roman" w:cs="Times New Roman"/>
          <w:color w:val="000000" w:themeColor="text1"/>
          <w:sz w:val="24"/>
          <w:szCs w:val="24"/>
          <w:highlight w:val="yellow"/>
        </w:rPr>
        <w:t>will</w:t>
      </w:r>
      <w:r w:rsidRPr="00BD5F22">
        <w:rPr>
          <w:rFonts w:ascii="Times New Roman" w:hAnsi="Times New Roman" w:cs="Times New Roman"/>
          <w:color w:val="000000" w:themeColor="text1"/>
          <w:spacing w:val="-1"/>
          <w:sz w:val="24"/>
          <w:szCs w:val="24"/>
          <w:highlight w:val="yellow"/>
        </w:rPr>
        <w:t xml:space="preserve"> </w:t>
      </w:r>
      <w:r w:rsidRPr="00BD5F22">
        <w:rPr>
          <w:rFonts w:ascii="Times New Roman" w:hAnsi="Times New Roman" w:cs="Times New Roman"/>
          <w:color w:val="000000" w:themeColor="text1"/>
          <w:sz w:val="24"/>
          <w:szCs w:val="24"/>
          <w:highlight w:val="yellow"/>
        </w:rPr>
        <w:t>select</w:t>
      </w:r>
      <w:r w:rsidRPr="00BD5F22">
        <w:rPr>
          <w:rFonts w:ascii="Times New Roman" w:hAnsi="Times New Roman" w:cs="Times New Roman"/>
          <w:color w:val="000000" w:themeColor="text1"/>
          <w:spacing w:val="-1"/>
          <w:sz w:val="24"/>
          <w:szCs w:val="24"/>
          <w:highlight w:val="yellow"/>
        </w:rPr>
        <w:t xml:space="preserve"> </w:t>
      </w:r>
      <w:r w:rsidRPr="00BD5F22">
        <w:rPr>
          <w:rFonts w:ascii="Times New Roman" w:hAnsi="Times New Roman" w:cs="Times New Roman"/>
          <w:color w:val="000000" w:themeColor="text1"/>
          <w:sz w:val="24"/>
          <w:szCs w:val="24"/>
          <w:highlight w:val="yellow"/>
        </w:rPr>
        <w:t>the</w:t>
      </w:r>
      <w:r w:rsidRPr="00BD5F22">
        <w:rPr>
          <w:rFonts w:ascii="Times New Roman" w:hAnsi="Times New Roman" w:cs="Times New Roman"/>
          <w:color w:val="000000" w:themeColor="text1"/>
          <w:spacing w:val="49"/>
          <w:sz w:val="24"/>
          <w:szCs w:val="24"/>
          <w:highlight w:val="yellow"/>
        </w:rPr>
        <w:t xml:space="preserve"> </w:t>
      </w:r>
      <w:r w:rsidRPr="00BD5F22">
        <w:rPr>
          <w:rFonts w:ascii="Times New Roman" w:hAnsi="Times New Roman" w:cs="Times New Roman"/>
          <w:color w:val="000000" w:themeColor="text1"/>
          <w:sz w:val="24"/>
          <w:szCs w:val="24"/>
          <w:highlight w:val="yellow"/>
        </w:rPr>
        <w:t xml:space="preserve">textbook needed to </w:t>
      </w:r>
      <w:r w:rsidRPr="00BD5F22">
        <w:rPr>
          <w:rFonts w:ascii="Times New Roman" w:hAnsi="Times New Roman" w:cs="Times New Roman"/>
          <w:color w:val="000000" w:themeColor="text1"/>
          <w:spacing w:val="-1"/>
          <w:sz w:val="24"/>
          <w:szCs w:val="24"/>
          <w:highlight w:val="yellow"/>
        </w:rPr>
        <w:t>meet</w:t>
      </w:r>
      <w:r w:rsidRPr="00BD5F22">
        <w:rPr>
          <w:rFonts w:ascii="Times New Roman" w:hAnsi="Times New Roman" w:cs="Times New Roman"/>
          <w:color w:val="000000" w:themeColor="text1"/>
          <w:sz w:val="24"/>
          <w:szCs w:val="24"/>
          <w:highlight w:val="yellow"/>
        </w:rPr>
        <w:t xml:space="preserve"> the </w:t>
      </w:r>
      <w:r w:rsidRPr="00BD5F22">
        <w:rPr>
          <w:rFonts w:ascii="Times New Roman" w:hAnsi="Times New Roman" w:cs="Times New Roman"/>
          <w:color w:val="000000" w:themeColor="text1"/>
          <w:spacing w:val="-1"/>
          <w:sz w:val="24"/>
          <w:szCs w:val="24"/>
          <w:highlight w:val="yellow"/>
        </w:rPr>
        <w:t>requirements</w:t>
      </w:r>
      <w:r w:rsidRPr="00BD5F22">
        <w:rPr>
          <w:rFonts w:ascii="Times New Roman" w:hAnsi="Times New Roman" w:cs="Times New Roman"/>
          <w:color w:val="000000" w:themeColor="text1"/>
          <w:sz w:val="24"/>
          <w:szCs w:val="24"/>
          <w:highlight w:val="yellow"/>
        </w:rPr>
        <w:t xml:space="preserve"> of this course.</w:t>
      </w:r>
    </w:p>
    <w:p w14:paraId="70AA7EA8" w14:textId="77777777" w:rsidR="00CB0880" w:rsidRPr="00BC1FD4" w:rsidRDefault="00CB0880" w:rsidP="00CB0880">
      <w:pPr>
        <w:rPr>
          <w:rFonts w:ascii="Times New Roman" w:hAnsi="Times New Roman" w:cs="Times New Roman"/>
          <w:color w:val="000000" w:themeColor="text1"/>
          <w:sz w:val="24"/>
          <w:szCs w:val="24"/>
        </w:rPr>
      </w:pPr>
    </w:p>
    <w:p w14:paraId="0FF27E7C" w14:textId="1DB88096" w:rsidR="00E760EA" w:rsidRPr="00BC1FD4" w:rsidRDefault="00630029" w:rsidP="00E760EA">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00BD5F22">
        <w:rPr>
          <w:rFonts w:ascii="Times New Roman" w:hAnsi="Times New Roman" w:cs="Times New Roman"/>
          <w:b/>
          <w:bCs/>
          <w:color w:val="000000" w:themeColor="text1"/>
          <w:spacing w:val="-1"/>
          <w:sz w:val="24"/>
          <w:szCs w:val="24"/>
        </w:rPr>
        <w:t>Learning Outcomes</w:t>
      </w:r>
    </w:p>
    <w:p w14:paraId="29E94D39" w14:textId="77777777" w:rsidR="00E760EA" w:rsidRPr="00BC1FD4" w:rsidRDefault="00E760EA" w:rsidP="00E760EA">
      <w:pPr>
        <w:pStyle w:val="ListParagraph"/>
        <w:ind w:left="820"/>
        <w:rPr>
          <w:rFonts w:ascii="Times New Roman" w:hAnsi="Times New Roman" w:cs="Times New Roman"/>
          <w:b/>
          <w:bCs/>
          <w:color w:val="000000" w:themeColor="text1"/>
          <w:spacing w:val="-1"/>
          <w:sz w:val="24"/>
          <w:szCs w:val="24"/>
        </w:rPr>
      </w:pPr>
    </w:p>
    <w:p w14:paraId="5F003FC7" w14:textId="637C7968" w:rsidR="008B2B20" w:rsidRPr="00BC1FD4" w:rsidRDefault="008B2B20" w:rsidP="00BE03A4">
      <w:pPr>
        <w:pStyle w:val="ListParagraph"/>
        <w:ind w:left="820"/>
        <w:rPr>
          <w:rFonts w:ascii="Times New Roman" w:hAnsi="Times New Roman" w:cs="Times New Roman"/>
          <w:color w:val="000000" w:themeColor="text1"/>
          <w:spacing w:val="-1"/>
          <w:sz w:val="24"/>
          <w:szCs w:val="24"/>
        </w:rPr>
      </w:pPr>
      <w:r w:rsidRPr="00BC1FD4">
        <w:rPr>
          <w:rFonts w:ascii="Times New Roman" w:hAnsi="Times New Roman" w:cs="Times New Roman"/>
          <w:color w:val="000000" w:themeColor="text1"/>
          <w:spacing w:val="-1"/>
          <w:sz w:val="24"/>
          <w:szCs w:val="24"/>
        </w:rPr>
        <w:t>By the end of the course, students will be able to:</w:t>
      </w:r>
    </w:p>
    <w:p w14:paraId="315B5426" w14:textId="1C3C6B87" w:rsidR="00CD095F" w:rsidRDefault="00E16299" w:rsidP="00E16299">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CD095F" w:rsidRPr="00CD095F">
        <w:rPr>
          <w:rFonts w:ascii="Times New Roman" w:eastAsia="Times New Roman" w:hAnsi="Times New Roman" w:cs="Times New Roman"/>
          <w:color w:val="000000" w:themeColor="text1"/>
          <w:sz w:val="24"/>
          <w:szCs w:val="24"/>
        </w:rPr>
        <w:t>olve application problems using integration</w:t>
      </w:r>
      <w:r>
        <w:rPr>
          <w:rFonts w:ascii="Times New Roman" w:eastAsia="Times New Roman" w:hAnsi="Times New Roman" w:cs="Times New Roman"/>
          <w:color w:val="000000" w:themeColor="text1"/>
          <w:sz w:val="24"/>
          <w:szCs w:val="24"/>
        </w:rPr>
        <w:t>,</w:t>
      </w:r>
    </w:p>
    <w:p w14:paraId="5C6E517B" w14:textId="54F5CA12" w:rsidR="00CD095F" w:rsidRPr="00CD095F" w:rsidRDefault="00E16299" w:rsidP="00E16299">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CD095F" w:rsidRPr="00CD095F">
        <w:rPr>
          <w:rFonts w:ascii="Times New Roman" w:eastAsia="Times New Roman" w:hAnsi="Times New Roman" w:cs="Times New Roman"/>
          <w:color w:val="000000" w:themeColor="text1"/>
          <w:sz w:val="24"/>
          <w:szCs w:val="24"/>
        </w:rPr>
        <w:t>erform appropriate techniques of integration</w:t>
      </w:r>
      <w:r>
        <w:rPr>
          <w:rFonts w:ascii="Times New Roman" w:eastAsia="Times New Roman" w:hAnsi="Times New Roman" w:cs="Times New Roman"/>
          <w:color w:val="000000" w:themeColor="text1"/>
          <w:sz w:val="24"/>
          <w:szCs w:val="24"/>
        </w:rPr>
        <w:t>,</w:t>
      </w:r>
    </w:p>
    <w:p w14:paraId="0F38BEAB" w14:textId="7455FEEF" w:rsidR="00CD095F" w:rsidRPr="00CD095F" w:rsidRDefault="00E16299" w:rsidP="00E16299">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CD095F" w:rsidRPr="00CD095F">
        <w:rPr>
          <w:rFonts w:ascii="Times New Roman" w:eastAsia="Times New Roman" w:hAnsi="Times New Roman" w:cs="Times New Roman"/>
          <w:color w:val="000000" w:themeColor="text1"/>
          <w:sz w:val="24"/>
          <w:szCs w:val="24"/>
        </w:rPr>
        <w:t>etermine convergence or divergence of infinite sequences and series</w:t>
      </w:r>
      <w:r>
        <w:rPr>
          <w:rFonts w:ascii="Times New Roman" w:eastAsia="Times New Roman" w:hAnsi="Times New Roman" w:cs="Times New Roman"/>
          <w:color w:val="000000" w:themeColor="text1"/>
          <w:sz w:val="24"/>
          <w:szCs w:val="24"/>
        </w:rPr>
        <w:t>,</w:t>
      </w:r>
    </w:p>
    <w:p w14:paraId="0EF75794" w14:textId="22221455" w:rsidR="00CD095F" w:rsidRPr="00CD095F" w:rsidRDefault="00E16299" w:rsidP="00E16299">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CD095F" w:rsidRPr="00CD095F">
        <w:rPr>
          <w:rFonts w:ascii="Times New Roman" w:eastAsia="Times New Roman" w:hAnsi="Times New Roman" w:cs="Times New Roman"/>
          <w:color w:val="000000" w:themeColor="text1"/>
          <w:sz w:val="24"/>
          <w:szCs w:val="24"/>
        </w:rPr>
        <w:t>onstruct a Taylor series representation for a given function</w:t>
      </w:r>
      <w:r>
        <w:rPr>
          <w:rFonts w:ascii="Times New Roman" w:eastAsia="Times New Roman" w:hAnsi="Times New Roman" w:cs="Times New Roman"/>
          <w:color w:val="000000" w:themeColor="text1"/>
          <w:sz w:val="24"/>
          <w:szCs w:val="24"/>
        </w:rPr>
        <w:t>,</w:t>
      </w:r>
    </w:p>
    <w:p w14:paraId="41E777BF" w14:textId="45D5D939" w:rsidR="00CD095F" w:rsidRPr="00CD095F" w:rsidRDefault="00E16299" w:rsidP="00E16299">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CD095F" w:rsidRPr="00CD095F">
        <w:rPr>
          <w:rFonts w:ascii="Times New Roman" w:eastAsia="Times New Roman" w:hAnsi="Times New Roman" w:cs="Times New Roman"/>
          <w:color w:val="000000" w:themeColor="text1"/>
          <w:sz w:val="24"/>
          <w:szCs w:val="24"/>
        </w:rPr>
        <w:t>pply calculus concepts to functions with polar and parametric representations</w:t>
      </w:r>
      <w:r>
        <w:rPr>
          <w:rFonts w:ascii="Times New Roman" w:eastAsia="Times New Roman" w:hAnsi="Times New Roman" w:cs="Times New Roman"/>
          <w:color w:val="000000" w:themeColor="text1"/>
          <w:sz w:val="24"/>
          <w:szCs w:val="24"/>
        </w:rPr>
        <w:t>, and</w:t>
      </w:r>
    </w:p>
    <w:p w14:paraId="484AA9A1" w14:textId="5DD68782" w:rsidR="00435900" w:rsidRDefault="00E16299" w:rsidP="00E16299">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CD095F" w:rsidRPr="00CD095F">
        <w:rPr>
          <w:rFonts w:ascii="Times New Roman" w:eastAsia="Times New Roman" w:hAnsi="Times New Roman" w:cs="Times New Roman"/>
          <w:color w:val="000000" w:themeColor="text1"/>
          <w:sz w:val="24"/>
          <w:szCs w:val="24"/>
        </w:rPr>
        <w:t>erform vector operations and applications</w:t>
      </w:r>
      <w:r w:rsidR="00012286">
        <w:rPr>
          <w:rFonts w:ascii="Times New Roman" w:eastAsia="Times New Roman" w:hAnsi="Times New Roman" w:cs="Times New Roman"/>
          <w:color w:val="000000" w:themeColor="text1"/>
          <w:sz w:val="24"/>
          <w:szCs w:val="24"/>
        </w:rPr>
        <w:t>.</w:t>
      </w:r>
    </w:p>
    <w:p w14:paraId="2D8C3C2B" w14:textId="37FB3547" w:rsidR="00E16299" w:rsidRDefault="00E1629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3B37A8E7" w14:textId="77777777" w:rsidR="00CD095F" w:rsidRPr="00BC1FD4" w:rsidRDefault="00CD095F" w:rsidP="00CD095F">
      <w:pPr>
        <w:pStyle w:val="ListParagraph"/>
        <w:ind w:left="1180"/>
        <w:rPr>
          <w:rFonts w:ascii="Times New Roman" w:eastAsia="Times New Roman" w:hAnsi="Times New Roman" w:cs="Times New Roman"/>
          <w:color w:val="000000" w:themeColor="text1"/>
          <w:sz w:val="24"/>
          <w:szCs w:val="24"/>
        </w:rPr>
      </w:pPr>
    </w:p>
    <w:p w14:paraId="07173850" w14:textId="516C44AC" w:rsidR="000356BF" w:rsidRPr="00BC1FD4" w:rsidRDefault="00630029" w:rsidP="00CB088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Pr="00BC1FD4">
        <w:rPr>
          <w:rFonts w:ascii="Times New Roman" w:hAnsi="Times New Roman" w:cs="Times New Roman"/>
          <w:b/>
          <w:bCs/>
          <w:color w:val="000000" w:themeColor="text1"/>
          <w:spacing w:val="-1"/>
          <w:sz w:val="24"/>
          <w:szCs w:val="24"/>
        </w:rPr>
        <w:t>Outline</w:t>
      </w:r>
      <w:r w:rsidRPr="00BC1FD4">
        <w:rPr>
          <w:rFonts w:ascii="Times New Roman" w:hAnsi="Times New Roman" w:cs="Times New Roman"/>
          <w:b/>
          <w:bCs/>
          <w:color w:val="000000" w:themeColor="text1"/>
          <w:sz w:val="24"/>
          <w:szCs w:val="24"/>
        </w:rPr>
        <w:t xml:space="preserve"> of Topics</w:t>
      </w:r>
    </w:p>
    <w:p w14:paraId="419369E7" w14:textId="014F84B7" w:rsidR="008B2B20" w:rsidRDefault="008B2B20" w:rsidP="008B2B20">
      <w:pPr>
        <w:pStyle w:val="ListParagraph"/>
        <w:ind w:left="820"/>
        <w:rPr>
          <w:rFonts w:ascii="Times New Roman" w:hAnsi="Times New Roman" w:cs="Times New Roman"/>
          <w:b/>
          <w:bCs/>
          <w:color w:val="000000" w:themeColor="text1"/>
          <w:sz w:val="24"/>
          <w:szCs w:val="24"/>
        </w:rPr>
      </w:pPr>
    </w:p>
    <w:p w14:paraId="62A3032C" w14:textId="261C763E" w:rsidR="00012286" w:rsidRPr="00012286" w:rsidRDefault="00012286" w:rsidP="008B2B20">
      <w:pPr>
        <w:pStyle w:val="ListParagraph"/>
        <w:ind w:left="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Required Topics</w:t>
      </w:r>
    </w:p>
    <w:p w14:paraId="1322A22E" w14:textId="0920B2B0"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Application of Integration</w:t>
      </w:r>
    </w:p>
    <w:p w14:paraId="32B47E07" w14:textId="5C91B35F"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Area of region between two curves</w:t>
      </w:r>
    </w:p>
    <w:p w14:paraId="515398AD" w14:textId="74FA22E8"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Volumes of solids of revolution</w:t>
      </w:r>
    </w:p>
    <w:p w14:paraId="0F14FF4A" w14:textId="73F3ECD7"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Arc length</w:t>
      </w:r>
    </w:p>
    <w:p w14:paraId="33927693" w14:textId="542DF855"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Techniques of Integration</w:t>
      </w:r>
    </w:p>
    <w:p w14:paraId="14DBC431" w14:textId="2C284EA6"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Integration by parts</w:t>
      </w:r>
    </w:p>
    <w:p w14:paraId="4E0236A9" w14:textId="6C8882C8"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Trigonometric integrals</w:t>
      </w:r>
    </w:p>
    <w:p w14:paraId="45F7C756" w14:textId="64AA81B8"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Trigonometric substitution</w:t>
      </w:r>
    </w:p>
    <w:p w14:paraId="4DA71531" w14:textId="4824B880"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Partial fractions</w:t>
      </w:r>
    </w:p>
    <w:p w14:paraId="71BEC93A" w14:textId="266277E7"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 xml:space="preserve">Indeterminate forms and </w:t>
      </w:r>
      <w:proofErr w:type="spellStart"/>
      <w:r w:rsidRPr="00CD095F">
        <w:rPr>
          <w:rFonts w:ascii="Times New Roman" w:hAnsi="Times New Roman" w:cs="Times New Roman"/>
          <w:color w:val="000000" w:themeColor="text1"/>
          <w:sz w:val="24"/>
          <w:szCs w:val="24"/>
        </w:rPr>
        <w:t>L’Hopital’s</w:t>
      </w:r>
      <w:proofErr w:type="spellEnd"/>
      <w:r w:rsidRPr="00CD095F">
        <w:rPr>
          <w:rFonts w:ascii="Times New Roman" w:hAnsi="Times New Roman" w:cs="Times New Roman"/>
          <w:color w:val="000000" w:themeColor="text1"/>
          <w:sz w:val="24"/>
          <w:szCs w:val="24"/>
        </w:rPr>
        <w:t xml:space="preserve"> Rules</w:t>
      </w:r>
    </w:p>
    <w:p w14:paraId="3F3A9F7F" w14:textId="5D9E9476"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Improper integrals</w:t>
      </w:r>
    </w:p>
    <w:p w14:paraId="4705947E" w14:textId="2FB112F5"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Sequences</w:t>
      </w:r>
    </w:p>
    <w:p w14:paraId="3C1E78F2" w14:textId="1FD5AA78"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Convergence or divergence of infinite series</w:t>
      </w:r>
    </w:p>
    <w:p w14:paraId="7812A737" w14:textId="34CE4A25"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Series and convergence</w:t>
      </w:r>
    </w:p>
    <w:p w14:paraId="7EA5D7DF" w14:textId="5C9493FB"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The integral test and p-series</w:t>
      </w:r>
    </w:p>
    <w:p w14:paraId="3B577F9F" w14:textId="589A7E6E"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Comparisons of series</w:t>
      </w:r>
    </w:p>
    <w:p w14:paraId="26C7C91C" w14:textId="00419105"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Alternating series</w:t>
      </w:r>
    </w:p>
    <w:p w14:paraId="597B028C" w14:textId="6A2213F6" w:rsidR="00CD095F" w:rsidRPr="00CD095F" w:rsidRDefault="00CD095F" w:rsidP="00CD095F">
      <w:pPr>
        <w:pStyle w:val="ListParagraph"/>
        <w:numPr>
          <w:ilvl w:val="2"/>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The ratio and root tests</w:t>
      </w:r>
    </w:p>
    <w:p w14:paraId="5F1DAAB8" w14:textId="0D760984"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Power series</w:t>
      </w:r>
    </w:p>
    <w:p w14:paraId="102B4A56" w14:textId="4C01E044"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 xml:space="preserve">Taylor and Maclaurin series </w:t>
      </w:r>
    </w:p>
    <w:p w14:paraId="67CF7186" w14:textId="0823C9B4"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Parametric equations</w:t>
      </w:r>
    </w:p>
    <w:p w14:paraId="1C4308EF" w14:textId="2462E833"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Polar coordinates and polar graphs</w:t>
      </w:r>
    </w:p>
    <w:p w14:paraId="52BA77D7" w14:textId="5EC0CE04"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Area and arc length in polar coordinates</w:t>
      </w:r>
    </w:p>
    <w:p w14:paraId="10F7217F" w14:textId="57F76F9C" w:rsidR="00CD095F" w:rsidRPr="00CD095F" w:rsidRDefault="00CD095F" w:rsidP="00CD095F">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Operations with vectors</w:t>
      </w:r>
    </w:p>
    <w:p w14:paraId="0B3975D5" w14:textId="2F9534B7" w:rsidR="00012286" w:rsidRDefault="00B756B9" w:rsidP="00012286">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Vectors in the plane and space</w:t>
      </w:r>
    </w:p>
    <w:p w14:paraId="672E0D1D" w14:textId="77777777" w:rsidR="00BD5F22" w:rsidRDefault="00BD5F22" w:rsidP="00BD5F22">
      <w:pPr>
        <w:pStyle w:val="ListParagraph"/>
        <w:numPr>
          <w:ilvl w:val="1"/>
          <w:numId w:val="6"/>
        </w:numPr>
        <w:rPr>
          <w:rFonts w:ascii="Times New Roman" w:hAnsi="Times New Roman" w:cs="Times New Roman"/>
          <w:color w:val="000000" w:themeColor="text1"/>
          <w:sz w:val="24"/>
          <w:szCs w:val="24"/>
        </w:rPr>
      </w:pPr>
      <w:r w:rsidRPr="00CD095F">
        <w:rPr>
          <w:rFonts w:ascii="Times New Roman" w:hAnsi="Times New Roman" w:cs="Times New Roman"/>
          <w:color w:val="000000" w:themeColor="text1"/>
          <w:sz w:val="24"/>
          <w:szCs w:val="24"/>
        </w:rPr>
        <w:t>Lines and planes in space</w:t>
      </w:r>
      <w:r w:rsidRPr="00B756B9">
        <w:rPr>
          <w:rFonts w:ascii="Times New Roman" w:hAnsi="Times New Roman" w:cs="Times New Roman"/>
          <w:color w:val="000000" w:themeColor="text1"/>
          <w:sz w:val="24"/>
          <w:szCs w:val="24"/>
        </w:rPr>
        <w:t xml:space="preserve"> </w:t>
      </w:r>
    </w:p>
    <w:p w14:paraId="0A142CB9" w14:textId="77777777" w:rsidR="00BD5F22" w:rsidRDefault="00BD5F22" w:rsidP="00BD5F22">
      <w:pPr>
        <w:pStyle w:val="ListParagraph"/>
        <w:ind w:left="1540"/>
        <w:rPr>
          <w:rFonts w:ascii="Times New Roman" w:hAnsi="Times New Roman" w:cs="Times New Roman"/>
          <w:color w:val="000000" w:themeColor="text1"/>
          <w:sz w:val="24"/>
          <w:szCs w:val="24"/>
        </w:rPr>
      </w:pPr>
    </w:p>
    <w:p w14:paraId="5CBBE890" w14:textId="49C445EC" w:rsidR="00012286" w:rsidRDefault="00012286" w:rsidP="00012286">
      <w:pPr>
        <w:rPr>
          <w:rFonts w:ascii="Times New Roman" w:hAnsi="Times New Roman" w:cs="Times New Roman"/>
          <w:color w:val="000000" w:themeColor="text1"/>
          <w:sz w:val="24"/>
          <w:szCs w:val="24"/>
        </w:rPr>
      </w:pPr>
    </w:p>
    <w:p w14:paraId="09BB3A0A" w14:textId="2C07B506" w:rsidR="00012286" w:rsidRPr="00012286" w:rsidRDefault="00012286" w:rsidP="00012286">
      <w:pPr>
        <w:ind w:left="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Optional Topics</w:t>
      </w:r>
    </w:p>
    <w:p w14:paraId="1B39D049" w14:textId="5DB7516F" w:rsidR="00012286" w:rsidRDefault="00012286" w:rsidP="00012286">
      <w:pPr>
        <w:pStyle w:val="ListParagraph"/>
        <w:numPr>
          <w:ilvl w:val="1"/>
          <w:numId w:val="2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Moments, center of mass, and centroids</w:t>
      </w:r>
    </w:p>
    <w:p w14:paraId="45C673AE" w14:textId="7BF858F8" w:rsidR="00012286" w:rsidRDefault="00012286" w:rsidP="00012286">
      <w:pPr>
        <w:pStyle w:val="ListParagraph"/>
        <w:numPr>
          <w:ilvl w:val="1"/>
          <w:numId w:val="2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Conics</w:t>
      </w:r>
    </w:p>
    <w:p w14:paraId="017A1EB4" w14:textId="00E5730F" w:rsidR="00012286" w:rsidRDefault="00012286" w:rsidP="00012286">
      <w:pPr>
        <w:pStyle w:val="ListParagraph"/>
        <w:numPr>
          <w:ilvl w:val="1"/>
          <w:numId w:val="2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Binomial series</w:t>
      </w:r>
    </w:p>
    <w:p w14:paraId="14DFA67F" w14:textId="77777777" w:rsidR="00BD5F22" w:rsidRDefault="00012286" w:rsidP="00BD5F22">
      <w:pPr>
        <w:pStyle w:val="ListParagraph"/>
        <w:numPr>
          <w:ilvl w:val="1"/>
          <w:numId w:val="2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Application of integration: work and fluid pressure</w:t>
      </w:r>
    </w:p>
    <w:p w14:paraId="2CF24C8B" w14:textId="2FACD7CD" w:rsidR="00BD5F22" w:rsidRPr="00BD5F22" w:rsidRDefault="00BD5F22" w:rsidP="00BD5F22">
      <w:pPr>
        <w:pStyle w:val="ListParagraph"/>
        <w:numPr>
          <w:ilvl w:val="1"/>
          <w:numId w:val="22"/>
        </w:numPr>
        <w:rPr>
          <w:rFonts w:ascii="Times New Roman" w:hAnsi="Times New Roman" w:cs="Times New Roman"/>
          <w:color w:val="000000" w:themeColor="text1"/>
          <w:sz w:val="24"/>
          <w:szCs w:val="24"/>
        </w:rPr>
      </w:pPr>
      <w:r w:rsidRPr="00BD5F22">
        <w:rPr>
          <w:rFonts w:ascii="Times New Roman" w:hAnsi="Times New Roman" w:cs="Times New Roman"/>
          <w:color w:val="000000" w:themeColor="text1"/>
          <w:sz w:val="24"/>
          <w:szCs w:val="24"/>
        </w:rPr>
        <w:t>Numerical integration including Trapezoidal and Simpson's Rules</w:t>
      </w:r>
    </w:p>
    <w:p w14:paraId="022F7A9E" w14:textId="77777777" w:rsidR="00BD5F22" w:rsidRPr="00012286" w:rsidRDefault="00BD5F22" w:rsidP="00BD5F22">
      <w:pPr>
        <w:pStyle w:val="ListParagraph"/>
        <w:ind w:left="1540"/>
        <w:rPr>
          <w:rFonts w:ascii="Times New Roman" w:hAnsi="Times New Roman" w:cs="Times New Roman"/>
          <w:color w:val="000000" w:themeColor="text1"/>
          <w:sz w:val="24"/>
          <w:szCs w:val="24"/>
        </w:rPr>
      </w:pPr>
    </w:p>
    <w:p w14:paraId="5A1AF91E" w14:textId="77777777" w:rsidR="00012286" w:rsidRPr="00012286" w:rsidRDefault="00012286" w:rsidP="00012286">
      <w:pPr>
        <w:ind w:left="820"/>
        <w:rPr>
          <w:rFonts w:ascii="Times New Roman" w:hAnsi="Times New Roman" w:cs="Times New Roman"/>
          <w:color w:val="000000" w:themeColor="text1"/>
          <w:sz w:val="24"/>
          <w:szCs w:val="24"/>
        </w:rPr>
      </w:pPr>
    </w:p>
    <w:p w14:paraId="175EDA4E" w14:textId="77777777" w:rsidR="00BC1FD4" w:rsidRPr="00B756B9" w:rsidRDefault="00BC1FD4" w:rsidP="00B756B9">
      <w:pPr>
        <w:rPr>
          <w:rFonts w:ascii="Times New Roman" w:hAnsi="Times New Roman" w:cs="Times New Roman"/>
          <w:color w:val="000000" w:themeColor="text1"/>
          <w:sz w:val="24"/>
          <w:szCs w:val="24"/>
        </w:rPr>
      </w:pPr>
    </w:p>
    <w:p w14:paraId="2469DCF0" w14:textId="77777777" w:rsidR="00CB0880" w:rsidRPr="00BC1FD4" w:rsidRDefault="00630029" w:rsidP="00E16299">
      <w:pPr>
        <w:pStyle w:val="ListParagraph"/>
        <w:numPr>
          <w:ilvl w:val="0"/>
          <w:numId w:val="20"/>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Evaluation and Assessment</w:t>
      </w:r>
    </w:p>
    <w:p w14:paraId="1999726A" w14:textId="77777777" w:rsidR="00CB0880" w:rsidRPr="00BC1FD4" w:rsidRDefault="00CB0880" w:rsidP="00CB0880">
      <w:pPr>
        <w:pStyle w:val="ListParagraph"/>
        <w:ind w:left="820"/>
        <w:rPr>
          <w:rFonts w:ascii="Times New Roman" w:hAnsi="Times New Roman" w:cs="Times New Roman"/>
          <w:b/>
          <w:bCs/>
          <w:color w:val="000000" w:themeColor="text1"/>
          <w:sz w:val="24"/>
          <w:szCs w:val="24"/>
        </w:rPr>
      </w:pPr>
    </w:p>
    <w:p w14:paraId="1960752C" w14:textId="247BCDBC" w:rsidR="00CB0880" w:rsidRPr="00BC1FD4" w:rsidRDefault="00630029" w:rsidP="00CB0880">
      <w:pPr>
        <w:pStyle w:val="ListParagraph"/>
        <w:ind w:left="820"/>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 xml:space="preserve">Grades will be given </w:t>
      </w:r>
      <w:r w:rsidRPr="00BC1FD4">
        <w:rPr>
          <w:rFonts w:ascii="Times New Roman" w:hAnsi="Times New Roman" w:cs="Times New Roman"/>
          <w:color w:val="000000" w:themeColor="text1"/>
          <w:spacing w:val="-1"/>
          <w:sz w:val="24"/>
          <w:szCs w:val="24"/>
        </w:rPr>
        <w:t>based</w:t>
      </w:r>
      <w:r w:rsidRPr="00BC1FD4">
        <w:rPr>
          <w:rFonts w:ascii="Times New Roman" w:hAnsi="Times New Roman" w:cs="Times New Roman"/>
          <w:color w:val="000000" w:themeColor="text1"/>
          <w:sz w:val="24"/>
          <w:szCs w:val="24"/>
        </w:rPr>
        <w:t xml:space="preserve"> upon A = 90 – 100%, B = 80 – 89%, C = 70 – 79%, D = 60 –</w:t>
      </w:r>
      <w:r w:rsidRPr="00BC1FD4">
        <w:rPr>
          <w:rFonts w:ascii="Times New Roman" w:hAnsi="Times New Roman" w:cs="Times New Roman"/>
          <w:color w:val="000000" w:themeColor="text1"/>
          <w:spacing w:val="24"/>
          <w:sz w:val="24"/>
          <w:szCs w:val="24"/>
        </w:rPr>
        <w:t xml:space="preserve"> </w:t>
      </w:r>
      <w:r w:rsidRPr="00BC1FD4">
        <w:rPr>
          <w:rFonts w:ascii="Times New Roman" w:hAnsi="Times New Roman" w:cs="Times New Roman"/>
          <w:color w:val="000000" w:themeColor="text1"/>
          <w:sz w:val="24"/>
          <w:szCs w:val="24"/>
        </w:rPr>
        <w:t>69%, and F = below 60%.</w:t>
      </w:r>
    </w:p>
    <w:p w14:paraId="3C907A57" w14:textId="61578407" w:rsidR="00E16299" w:rsidRDefault="00E16299">
      <w:pPr>
        <w:rPr>
          <w:rFonts w:ascii="Times New Roman" w:hAnsi="Times New Roman" w:cs="Times New Roman"/>
          <w:sz w:val="24"/>
          <w:szCs w:val="24"/>
        </w:rPr>
      </w:pPr>
      <w:r>
        <w:rPr>
          <w:rFonts w:ascii="Times New Roman" w:hAnsi="Times New Roman" w:cs="Times New Roman"/>
          <w:sz w:val="24"/>
          <w:szCs w:val="24"/>
        </w:rPr>
        <w:br w:type="page"/>
      </w:r>
    </w:p>
    <w:p w14:paraId="7570DFC6" w14:textId="77777777" w:rsidR="00CB0880" w:rsidRPr="001B21F7" w:rsidRDefault="00CB0880" w:rsidP="00CB0880">
      <w:pPr>
        <w:pStyle w:val="ListParagraph"/>
        <w:ind w:left="820"/>
        <w:rPr>
          <w:rFonts w:ascii="Times New Roman" w:hAnsi="Times New Roman" w:cs="Times New Roman"/>
          <w:sz w:val="24"/>
          <w:szCs w:val="24"/>
        </w:rPr>
      </w:pPr>
    </w:p>
    <w:p w14:paraId="63F4D896" w14:textId="77777777" w:rsidR="00CB0880" w:rsidRPr="001B21F7" w:rsidRDefault="00630029" w:rsidP="00E16299">
      <w:pPr>
        <w:pStyle w:val="ListParagraph"/>
        <w:numPr>
          <w:ilvl w:val="0"/>
          <w:numId w:val="20"/>
        </w:numPr>
        <w:rPr>
          <w:rFonts w:ascii="Times New Roman" w:hAnsi="Times New Roman" w:cs="Times New Roman"/>
          <w:b/>
          <w:bCs/>
          <w:sz w:val="24"/>
          <w:szCs w:val="24"/>
        </w:rPr>
      </w:pPr>
      <w:r w:rsidRPr="001B21F7">
        <w:rPr>
          <w:rFonts w:ascii="Times New Roman" w:hAnsi="Times New Roman" w:cs="Times New Roman"/>
          <w:b/>
          <w:bCs/>
          <w:sz w:val="24"/>
          <w:szCs w:val="24"/>
        </w:rPr>
        <w:t>Attendance</w:t>
      </w:r>
    </w:p>
    <w:p w14:paraId="706858DD" w14:textId="77777777" w:rsidR="00CB0880" w:rsidRPr="001B21F7" w:rsidRDefault="00CB0880" w:rsidP="00CB0880">
      <w:pPr>
        <w:pStyle w:val="ListParagraph"/>
        <w:ind w:left="820"/>
        <w:rPr>
          <w:rFonts w:ascii="Times New Roman" w:hAnsi="Times New Roman" w:cs="Times New Roman"/>
          <w:sz w:val="24"/>
          <w:szCs w:val="24"/>
        </w:rPr>
      </w:pPr>
    </w:p>
    <w:p w14:paraId="1F88B6D7" w14:textId="5AE7244C"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expected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all</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classes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for</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which</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they</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registered.</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4"/>
          <w:sz w:val="24"/>
          <w:szCs w:val="24"/>
        </w:rPr>
        <w:t xml:space="preserve"> </w:t>
      </w:r>
      <w:r w:rsidRPr="001B21F7">
        <w:rPr>
          <w:rFonts w:ascii="Times New Roman" w:hAnsi="Times New Roman" w:cs="Times New Roman"/>
          <w:sz w:val="24"/>
          <w:szCs w:val="24"/>
        </w:rPr>
        <w:t>unable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regularly,</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regardless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reason</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or</w:t>
      </w:r>
      <w:r w:rsidRPr="001B21F7">
        <w:rPr>
          <w:rFonts w:ascii="Times New Roman" w:hAnsi="Times New Roman" w:cs="Times New Roman"/>
          <w:spacing w:val="22"/>
          <w:sz w:val="24"/>
          <w:szCs w:val="24"/>
        </w:rPr>
        <w:t xml:space="preserve"> </w:t>
      </w:r>
      <w:r w:rsidRPr="001B21F7">
        <w:rPr>
          <w:rFonts w:ascii="Times New Roman" w:hAnsi="Times New Roman" w:cs="Times New Roman"/>
          <w:spacing w:val="-1"/>
          <w:sz w:val="24"/>
          <w:szCs w:val="24"/>
        </w:rPr>
        <w:t>circumstance,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should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withdraw</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26"/>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before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poor</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attendance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interferes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with</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the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student’s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ability</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1"/>
          <w:sz w:val="24"/>
          <w:szCs w:val="24"/>
        </w:rPr>
        <w:t xml:space="preserve"> </w:t>
      </w:r>
      <w:r w:rsidRPr="001B21F7">
        <w:rPr>
          <w:rFonts w:ascii="Times New Roman" w:hAnsi="Times New Roman" w:cs="Times New Roman"/>
          <w:sz w:val="24"/>
          <w:szCs w:val="24"/>
        </w:rPr>
        <w:t>achieve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objectives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required</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in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course.</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Withdrawal</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can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affect</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eligibility</w:t>
      </w:r>
      <w:r w:rsidRPr="001B21F7">
        <w:rPr>
          <w:rFonts w:ascii="Times New Roman" w:hAnsi="Times New Roman" w:cs="Times New Roman"/>
          <w:spacing w:val="35"/>
          <w:sz w:val="24"/>
          <w:szCs w:val="24"/>
        </w:rPr>
        <w:t xml:space="preserve"> </w:t>
      </w:r>
      <w:r w:rsidRPr="001B21F7">
        <w:rPr>
          <w:rFonts w:ascii="Times New Roman" w:hAnsi="Times New Roman" w:cs="Times New Roman"/>
          <w:sz w:val="24"/>
          <w:szCs w:val="24"/>
        </w:rPr>
        <w:t>for federal financial aid.</w:t>
      </w:r>
    </w:p>
    <w:p w14:paraId="5ADB1485" w14:textId="77777777" w:rsidR="00630029" w:rsidRPr="001B21F7" w:rsidRDefault="00630029" w:rsidP="000356BF">
      <w:pPr>
        <w:rPr>
          <w:rFonts w:ascii="Times New Roman" w:eastAsia="Times New Roman" w:hAnsi="Times New Roman" w:cs="Times New Roman"/>
          <w:sz w:val="24"/>
          <w:szCs w:val="24"/>
        </w:rPr>
      </w:pPr>
    </w:p>
    <w:p w14:paraId="69921ADB" w14:textId="77777777" w:rsidR="009F7329" w:rsidRPr="001B21F7" w:rsidRDefault="00630029" w:rsidP="00E16299">
      <w:pPr>
        <w:pStyle w:val="ListParagraph"/>
        <w:numPr>
          <w:ilvl w:val="0"/>
          <w:numId w:val="20"/>
        </w:numPr>
        <w:rPr>
          <w:rFonts w:ascii="Times New Roman" w:hAnsi="Times New Roman" w:cs="Times New Roman"/>
          <w:b/>
          <w:bCs/>
          <w:sz w:val="24"/>
          <w:szCs w:val="24"/>
        </w:rPr>
      </w:pPr>
      <w:r w:rsidRPr="001B21F7">
        <w:rPr>
          <w:rFonts w:ascii="Times New Roman" w:hAnsi="Times New Roman" w:cs="Times New Roman"/>
          <w:b/>
          <w:bCs/>
          <w:spacing w:val="-1"/>
          <w:sz w:val="24"/>
          <w:szCs w:val="24"/>
        </w:rPr>
        <w:t>Statement</w:t>
      </w:r>
      <w:r w:rsidRPr="001B21F7">
        <w:rPr>
          <w:rFonts w:ascii="Times New Roman" w:hAnsi="Times New Roman" w:cs="Times New Roman"/>
          <w:b/>
          <w:bCs/>
          <w:sz w:val="24"/>
          <w:szCs w:val="24"/>
        </w:rPr>
        <w:t xml:space="preserve"> </w:t>
      </w:r>
      <w:r w:rsidRPr="001B21F7">
        <w:rPr>
          <w:rFonts w:ascii="Times New Roman" w:hAnsi="Times New Roman" w:cs="Times New Roman"/>
          <w:b/>
          <w:bCs/>
          <w:spacing w:val="-1"/>
          <w:sz w:val="24"/>
          <w:szCs w:val="24"/>
        </w:rPr>
        <w:t>on Discrimination/Harassment</w:t>
      </w:r>
    </w:p>
    <w:p w14:paraId="6E644585" w14:textId="77777777" w:rsidR="009F7329" w:rsidRPr="001B21F7" w:rsidRDefault="009F7329" w:rsidP="009F7329">
      <w:pPr>
        <w:pStyle w:val="ListParagraph"/>
        <w:ind w:left="820"/>
        <w:rPr>
          <w:rFonts w:ascii="Times New Roman" w:hAnsi="Times New Roman" w:cs="Times New Roman"/>
          <w:b/>
          <w:bCs/>
          <w:spacing w:val="-1"/>
          <w:sz w:val="24"/>
          <w:szCs w:val="24"/>
        </w:rPr>
      </w:pPr>
    </w:p>
    <w:p w14:paraId="1FB23BB5" w14:textId="251D4171" w:rsidR="00CB0880" w:rsidRPr="001B21F7" w:rsidRDefault="009F7329" w:rsidP="009F7329">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It is the official policy of the Alabama Community College System and entities under its control, including all Colleges, that no person shall be discriminated against on the basis of any impermissible criterion or characteristic, including, without limitation, race, color, national origin, religion, marital status, disability, sex, age, or any other protected class as defined by federal and state law. (ACCS Policies 601.02 and 800.00)</w:t>
      </w:r>
    </w:p>
    <w:p w14:paraId="63D0EFE4" w14:textId="77777777" w:rsidR="00CB0880" w:rsidRPr="001B21F7" w:rsidRDefault="00CB0880" w:rsidP="00CB0880">
      <w:pPr>
        <w:ind w:left="720"/>
        <w:rPr>
          <w:rFonts w:ascii="Times New Roman" w:hAnsi="Times New Roman" w:cs="Times New Roman"/>
          <w:sz w:val="24"/>
          <w:szCs w:val="24"/>
        </w:rPr>
      </w:pPr>
    </w:p>
    <w:p w14:paraId="33CAAF5B" w14:textId="77777777" w:rsidR="00CB0880" w:rsidRPr="001B21F7" w:rsidRDefault="00630029" w:rsidP="00E16299">
      <w:pPr>
        <w:pStyle w:val="ListParagraph"/>
        <w:numPr>
          <w:ilvl w:val="0"/>
          <w:numId w:val="20"/>
        </w:numPr>
        <w:rPr>
          <w:rFonts w:ascii="Times New Roman" w:hAnsi="Times New Roman" w:cs="Times New Roman"/>
          <w:b/>
          <w:bCs/>
          <w:sz w:val="24"/>
          <w:szCs w:val="24"/>
        </w:rPr>
      </w:pPr>
      <w:r w:rsidRPr="001B21F7">
        <w:rPr>
          <w:rFonts w:ascii="Times New Roman" w:hAnsi="Times New Roman" w:cs="Times New Roman"/>
          <w:b/>
          <w:bCs/>
          <w:sz w:val="24"/>
          <w:szCs w:val="24"/>
        </w:rPr>
        <w:t>Americans</w:t>
      </w:r>
      <w:r w:rsidRPr="001B21F7">
        <w:rPr>
          <w:rFonts w:ascii="Times New Roman" w:hAnsi="Times New Roman" w:cs="Times New Roman"/>
          <w:b/>
          <w:bCs/>
          <w:spacing w:val="-1"/>
          <w:sz w:val="24"/>
          <w:szCs w:val="24"/>
        </w:rPr>
        <w:t xml:space="preserve"> with Disabilities</w:t>
      </w:r>
    </w:p>
    <w:p w14:paraId="3E9892BB" w14:textId="77777777" w:rsidR="00CB0880" w:rsidRPr="001B21F7" w:rsidRDefault="00CB0880" w:rsidP="00CB0880">
      <w:pPr>
        <w:pStyle w:val="ListParagraph"/>
        <w:ind w:left="820"/>
        <w:rPr>
          <w:rFonts w:ascii="Times New Roman" w:hAnsi="Times New Roman" w:cs="Times New Roman"/>
          <w:b/>
          <w:bCs/>
          <w:spacing w:val="-1"/>
          <w:sz w:val="24"/>
          <w:szCs w:val="24"/>
        </w:rPr>
      </w:pPr>
    </w:p>
    <w:p w14:paraId="29F5E1E5" w14:textId="01B602DD"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i/>
          <w:iCs/>
          <w:sz w:val="24"/>
          <w:szCs w:val="24"/>
        </w:rPr>
        <w:t xml:space="preserve">The Rehabilitation Act </w:t>
      </w:r>
      <w:r w:rsidRPr="001B21F7">
        <w:rPr>
          <w:rFonts w:ascii="Times New Roman" w:hAnsi="Times New Roman" w:cs="Times New Roman"/>
          <w:sz w:val="24"/>
          <w:szCs w:val="24"/>
        </w:rPr>
        <w:t>of 1973 (Section 504) and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i/>
          <w:iCs/>
          <w:spacing w:val="-1"/>
          <w:sz w:val="24"/>
          <w:szCs w:val="24"/>
        </w:rPr>
        <w:t xml:space="preserve">Americans </w:t>
      </w:r>
      <w:r w:rsidRPr="001B21F7">
        <w:rPr>
          <w:rFonts w:ascii="Times New Roman" w:hAnsi="Times New Roman" w:cs="Times New Roman"/>
          <w:i/>
          <w:iCs/>
          <w:sz w:val="24"/>
          <w:szCs w:val="24"/>
        </w:rPr>
        <w:t>with</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Disabilities</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Act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7"/>
          <w:sz w:val="24"/>
          <w:szCs w:val="24"/>
        </w:rPr>
        <w:t xml:space="preserve"> </w:t>
      </w:r>
      <w:r w:rsidRPr="001B21F7">
        <w:rPr>
          <w:rFonts w:ascii="Times New Roman" w:hAnsi="Times New Roman" w:cs="Times New Roman"/>
          <w:sz w:val="24"/>
          <w:szCs w:val="24"/>
        </w:rPr>
        <w:t>1990</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state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qualified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 xml:space="preserve">students </w:t>
      </w:r>
      <w:r w:rsidRPr="001B21F7">
        <w:rPr>
          <w:rFonts w:ascii="Times New Roman" w:hAnsi="Times New Roman" w:cs="Times New Roman"/>
          <w:spacing w:val="-1"/>
          <w:sz w:val="24"/>
          <w:szCs w:val="24"/>
        </w:rPr>
        <w:t>with</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disabilities</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meet</w:t>
      </w:r>
      <w:r w:rsidRPr="001B21F7">
        <w:rPr>
          <w:rFonts w:ascii="Times New Roman" w:hAnsi="Times New Roman" w:cs="Times New Roman"/>
          <w:sz w:val="24"/>
          <w:szCs w:val="24"/>
        </w:rPr>
        <w:t xml:space="preserve"> 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essential</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functions</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and</w:t>
      </w:r>
      <w:r w:rsidRPr="001B21F7">
        <w:rPr>
          <w:rFonts w:ascii="Times New Roman" w:hAnsi="Times New Roman" w:cs="Times New Roman"/>
          <w:spacing w:val="25"/>
          <w:sz w:val="24"/>
          <w:szCs w:val="24"/>
        </w:rPr>
        <w:t xml:space="preserve"> </w:t>
      </w:r>
      <w:r w:rsidRPr="001B21F7">
        <w:rPr>
          <w:rFonts w:ascii="Times New Roman" w:hAnsi="Times New Roman" w:cs="Times New Roman"/>
          <w:spacing w:val="-1"/>
          <w:sz w:val="24"/>
          <w:szCs w:val="24"/>
        </w:rPr>
        <w:t xml:space="preserve">academic requirements </w:t>
      </w:r>
      <w:r w:rsidRPr="001B21F7">
        <w:rPr>
          <w:rFonts w:ascii="Times New Roman" w:hAnsi="Times New Roman" w:cs="Times New Roman"/>
          <w:sz w:val="24"/>
          <w:szCs w:val="24"/>
        </w:rPr>
        <w:t>are</w:t>
      </w:r>
      <w:r w:rsidRPr="001B21F7">
        <w:rPr>
          <w:rFonts w:ascii="Times New Roman" w:hAnsi="Times New Roman" w:cs="Times New Roman"/>
          <w:spacing w:val="-1"/>
          <w:sz w:val="24"/>
          <w:szCs w:val="24"/>
        </w:rPr>
        <w:t xml:space="preserve"> entitled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reasonable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accommodations.</w:t>
      </w:r>
      <w:r w:rsidRPr="001B21F7">
        <w:rPr>
          <w:rFonts w:ascii="Times New Roman" w:hAnsi="Times New Roman" w:cs="Times New Roman"/>
          <w:sz w:val="24"/>
          <w:szCs w:val="24"/>
        </w:rPr>
        <w:t xml:space="preserve"> It is</w:t>
      </w:r>
      <w:r w:rsidRPr="001B21F7">
        <w:rPr>
          <w:rFonts w:ascii="Times New Roman" w:hAnsi="Times New Roman" w:cs="Times New Roman"/>
          <w:spacing w:val="-1"/>
          <w:sz w:val="24"/>
          <w:szCs w:val="24"/>
        </w:rPr>
        <w:t xml:space="preserve"> the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 xml:space="preserve">student’s </w:t>
      </w:r>
      <w:r w:rsidRPr="001B21F7">
        <w:rPr>
          <w:rFonts w:ascii="Times New Roman" w:hAnsi="Times New Roman" w:cs="Times New Roman"/>
          <w:sz w:val="24"/>
          <w:szCs w:val="24"/>
        </w:rPr>
        <w:t>responsibility</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provide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appropriate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disability</w:t>
      </w:r>
      <w:r w:rsidRPr="001B21F7">
        <w:rPr>
          <w:rFonts w:ascii="Times New Roman" w:hAnsi="Times New Roman" w:cs="Times New Roman"/>
          <w:spacing w:val="-1"/>
          <w:sz w:val="24"/>
          <w:szCs w:val="24"/>
        </w:rPr>
        <w:t xml:space="preserve"> documentation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College.</w:t>
      </w:r>
    </w:p>
    <w:p w14:paraId="232FBB1F" w14:textId="77777777" w:rsidR="00540876" w:rsidRPr="002E3BB0" w:rsidRDefault="00540876">
      <w:pPr>
        <w:rPr>
          <w:rFonts w:ascii="Times New Roman" w:eastAsia="Arial" w:hAnsi="Times New Roman" w:cs="Times New Roman"/>
          <w:sz w:val="24"/>
          <w:szCs w:val="24"/>
        </w:rPr>
      </w:pPr>
    </w:p>
    <w:p w14:paraId="792A6063" w14:textId="77777777" w:rsidR="00540876" w:rsidRPr="002E3BB0" w:rsidRDefault="00540876">
      <w:pPr>
        <w:rPr>
          <w:rFonts w:ascii="Times New Roman" w:eastAsia="Arial" w:hAnsi="Times New Roman" w:cs="Times New Roman"/>
          <w:sz w:val="24"/>
          <w:szCs w:val="24"/>
        </w:rPr>
      </w:pPr>
    </w:p>
    <w:p w14:paraId="69C0A4C8" w14:textId="77777777" w:rsidR="00540876" w:rsidRPr="002E3BB0" w:rsidRDefault="00540876">
      <w:pPr>
        <w:rPr>
          <w:rFonts w:ascii="Times New Roman" w:eastAsia="Arial" w:hAnsi="Times New Roman" w:cs="Times New Roman"/>
          <w:sz w:val="24"/>
          <w:szCs w:val="24"/>
        </w:rPr>
      </w:pPr>
    </w:p>
    <w:p w14:paraId="1E7E7F60" w14:textId="77777777" w:rsidR="00540876" w:rsidRPr="002E3BB0" w:rsidRDefault="00540876">
      <w:pPr>
        <w:rPr>
          <w:rFonts w:ascii="Times New Roman" w:eastAsia="Arial" w:hAnsi="Times New Roman" w:cs="Times New Roman"/>
          <w:sz w:val="24"/>
          <w:szCs w:val="24"/>
        </w:rPr>
      </w:pPr>
    </w:p>
    <w:p w14:paraId="5167C088" w14:textId="77777777" w:rsidR="00540876" w:rsidRPr="002E3BB0" w:rsidRDefault="00540876">
      <w:pPr>
        <w:spacing w:before="11"/>
        <w:rPr>
          <w:rFonts w:ascii="Times New Roman" w:eastAsia="Arial" w:hAnsi="Times New Roman" w:cs="Times New Roman"/>
          <w:sz w:val="24"/>
          <w:szCs w:val="24"/>
        </w:rPr>
      </w:pPr>
    </w:p>
    <w:sectPr w:rsidR="00540876" w:rsidRPr="002E3BB0" w:rsidSect="00EB60A9">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0392" w14:textId="77777777" w:rsidR="00A06215" w:rsidRDefault="00A06215" w:rsidP="000356BF">
      <w:r>
        <w:separator/>
      </w:r>
    </w:p>
  </w:endnote>
  <w:endnote w:type="continuationSeparator" w:id="0">
    <w:p w14:paraId="3CD1033B" w14:textId="77777777" w:rsidR="00A06215" w:rsidRDefault="00A06215" w:rsidP="000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13AC" w14:textId="5EC43710" w:rsidR="000356BF" w:rsidRPr="000356BF" w:rsidRDefault="000356BF">
    <w:pPr>
      <w:pStyle w:val="Footer"/>
      <w:jc w:val="right"/>
      <w:rPr>
        <w:rFonts w:ascii="Times New Roman" w:hAnsi="Times New Roman" w:cs="Times New Roman"/>
        <w:sz w:val="24"/>
        <w:szCs w:val="24"/>
      </w:rPr>
    </w:pPr>
    <w:r>
      <w:tab/>
    </w:r>
    <w:r w:rsidRPr="000356BF">
      <w:rPr>
        <w:rFonts w:ascii="Times New Roman" w:hAnsi="Times New Roman" w:cs="Times New Roman"/>
        <w:sz w:val="24"/>
        <w:szCs w:val="24"/>
      </w:rPr>
      <w:t xml:space="preserve">Revised </w:t>
    </w:r>
    <w:r w:rsidR="00BD5F22">
      <w:rPr>
        <w:rFonts w:ascii="Times New Roman" w:hAnsi="Times New Roman" w:cs="Times New Roman"/>
        <w:sz w:val="24"/>
        <w:szCs w:val="24"/>
      </w:rPr>
      <w:t>Spring 2023</w:t>
    </w:r>
    <w:r w:rsidRPr="000356BF">
      <w:rPr>
        <w:rFonts w:ascii="Times New Roman" w:hAnsi="Times New Roman" w:cs="Times New Roman"/>
        <w:sz w:val="24"/>
        <w:szCs w:val="24"/>
      </w:rPr>
      <w:tab/>
    </w:r>
    <w:sdt>
      <w:sdtPr>
        <w:rPr>
          <w:rFonts w:ascii="Times New Roman" w:hAnsi="Times New Roman" w:cs="Times New Roman"/>
          <w:sz w:val="24"/>
          <w:szCs w:val="24"/>
        </w:rPr>
        <w:id w:val="739066550"/>
        <w:docPartObj>
          <w:docPartGallery w:val="Page Numbers (Bottom of Page)"/>
          <w:docPartUnique/>
        </w:docPartObj>
      </w:sdtPr>
      <w:sdtEndPr>
        <w:rPr>
          <w:noProof/>
        </w:rPr>
      </w:sdtEndPr>
      <w:sdtContent>
        <w:r w:rsidRPr="000356BF">
          <w:rPr>
            <w:rFonts w:ascii="Times New Roman" w:hAnsi="Times New Roman" w:cs="Times New Roman"/>
            <w:sz w:val="24"/>
            <w:szCs w:val="24"/>
          </w:rPr>
          <w:fldChar w:fldCharType="begin"/>
        </w:r>
        <w:r w:rsidRPr="000356BF">
          <w:rPr>
            <w:rFonts w:ascii="Times New Roman" w:hAnsi="Times New Roman" w:cs="Times New Roman"/>
            <w:sz w:val="24"/>
            <w:szCs w:val="24"/>
          </w:rPr>
          <w:instrText xml:space="preserve"> PAGE   \* MERGEFORMAT </w:instrText>
        </w:r>
        <w:r w:rsidRPr="000356BF">
          <w:rPr>
            <w:rFonts w:ascii="Times New Roman" w:hAnsi="Times New Roman" w:cs="Times New Roman"/>
            <w:sz w:val="24"/>
            <w:szCs w:val="24"/>
          </w:rPr>
          <w:fldChar w:fldCharType="separate"/>
        </w:r>
        <w:r w:rsidRPr="000356BF">
          <w:rPr>
            <w:rFonts w:ascii="Times New Roman" w:hAnsi="Times New Roman" w:cs="Times New Roman"/>
            <w:noProof/>
            <w:sz w:val="24"/>
            <w:szCs w:val="24"/>
          </w:rPr>
          <w:t>2</w:t>
        </w:r>
        <w:r w:rsidRPr="000356BF">
          <w:rPr>
            <w:rFonts w:ascii="Times New Roman" w:hAnsi="Times New Roman" w:cs="Times New Roman"/>
            <w:noProof/>
            <w:sz w:val="24"/>
            <w:szCs w:val="24"/>
          </w:rPr>
          <w:fldChar w:fldCharType="end"/>
        </w:r>
      </w:sdtContent>
    </w:sdt>
  </w:p>
  <w:p w14:paraId="4D0C1683" w14:textId="77777777" w:rsidR="000356BF" w:rsidRDefault="0003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5EEB" w14:textId="77777777" w:rsidR="00A06215" w:rsidRDefault="00A06215" w:rsidP="000356BF">
      <w:r>
        <w:separator/>
      </w:r>
    </w:p>
  </w:footnote>
  <w:footnote w:type="continuationSeparator" w:id="0">
    <w:p w14:paraId="0030F63E" w14:textId="77777777" w:rsidR="00A06215" w:rsidRDefault="00A06215" w:rsidP="0003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172B" w14:textId="662B7A6A" w:rsidR="00BD5F22" w:rsidRDefault="00BD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E52"/>
    <w:multiLevelType w:val="hybridMultilevel"/>
    <w:tmpl w:val="256E4220"/>
    <w:lvl w:ilvl="0" w:tplc="1D3C0662">
      <w:start w:val="1"/>
      <w:numFmt w:val="upperRoman"/>
      <w:lvlText w:val="%1."/>
      <w:lvlJc w:val="left"/>
      <w:pPr>
        <w:ind w:left="840" w:hanging="720"/>
      </w:pPr>
      <w:rPr>
        <w:rFonts w:ascii="Times New Roman" w:eastAsia="Times New Roman" w:hAnsi="Times New Roman" w:hint="default"/>
        <w:sz w:val="24"/>
        <w:szCs w:val="24"/>
      </w:rPr>
    </w:lvl>
    <w:lvl w:ilvl="1" w:tplc="52C6EDC6">
      <w:start w:val="1"/>
      <w:numFmt w:val="decimal"/>
      <w:lvlText w:val="%2."/>
      <w:lvlJc w:val="left"/>
      <w:pPr>
        <w:ind w:left="1560" w:hanging="720"/>
      </w:pPr>
      <w:rPr>
        <w:rFonts w:ascii="Times New Roman" w:eastAsia="Times New Roman" w:hAnsi="Times New Roman" w:hint="default"/>
        <w:sz w:val="24"/>
        <w:szCs w:val="24"/>
      </w:rPr>
    </w:lvl>
    <w:lvl w:ilvl="2" w:tplc="7B6E95E4">
      <w:start w:val="1"/>
      <w:numFmt w:val="bullet"/>
      <w:lvlText w:val="•"/>
      <w:lvlJc w:val="left"/>
      <w:pPr>
        <w:ind w:left="2453" w:hanging="720"/>
      </w:pPr>
      <w:rPr>
        <w:rFonts w:hint="default"/>
      </w:rPr>
    </w:lvl>
    <w:lvl w:ilvl="3" w:tplc="FA16D8C4">
      <w:start w:val="1"/>
      <w:numFmt w:val="bullet"/>
      <w:lvlText w:val="•"/>
      <w:lvlJc w:val="left"/>
      <w:pPr>
        <w:ind w:left="3346" w:hanging="720"/>
      </w:pPr>
      <w:rPr>
        <w:rFonts w:hint="default"/>
      </w:rPr>
    </w:lvl>
    <w:lvl w:ilvl="4" w:tplc="7C2E74CA">
      <w:start w:val="1"/>
      <w:numFmt w:val="bullet"/>
      <w:lvlText w:val="•"/>
      <w:lvlJc w:val="left"/>
      <w:pPr>
        <w:ind w:left="4240" w:hanging="720"/>
      </w:pPr>
      <w:rPr>
        <w:rFonts w:hint="default"/>
      </w:rPr>
    </w:lvl>
    <w:lvl w:ilvl="5" w:tplc="DB9480EA">
      <w:start w:val="1"/>
      <w:numFmt w:val="bullet"/>
      <w:lvlText w:val="•"/>
      <w:lvlJc w:val="left"/>
      <w:pPr>
        <w:ind w:left="5133" w:hanging="720"/>
      </w:pPr>
      <w:rPr>
        <w:rFonts w:hint="default"/>
      </w:rPr>
    </w:lvl>
    <w:lvl w:ilvl="6" w:tplc="354E5480">
      <w:start w:val="1"/>
      <w:numFmt w:val="bullet"/>
      <w:lvlText w:val="•"/>
      <w:lvlJc w:val="left"/>
      <w:pPr>
        <w:ind w:left="6026" w:hanging="720"/>
      </w:pPr>
      <w:rPr>
        <w:rFonts w:hint="default"/>
      </w:rPr>
    </w:lvl>
    <w:lvl w:ilvl="7" w:tplc="09FC8736">
      <w:start w:val="1"/>
      <w:numFmt w:val="bullet"/>
      <w:lvlText w:val="•"/>
      <w:lvlJc w:val="left"/>
      <w:pPr>
        <w:ind w:left="6920" w:hanging="720"/>
      </w:pPr>
      <w:rPr>
        <w:rFonts w:hint="default"/>
      </w:rPr>
    </w:lvl>
    <w:lvl w:ilvl="8" w:tplc="831AFE7A">
      <w:start w:val="1"/>
      <w:numFmt w:val="bullet"/>
      <w:lvlText w:val="•"/>
      <w:lvlJc w:val="left"/>
      <w:pPr>
        <w:ind w:left="7813" w:hanging="720"/>
      </w:pPr>
      <w:rPr>
        <w:rFonts w:hint="default"/>
      </w:rPr>
    </w:lvl>
  </w:abstractNum>
  <w:abstractNum w:abstractNumId="1" w15:restartNumberingAfterBreak="0">
    <w:nsid w:val="06692561"/>
    <w:multiLevelType w:val="hybridMultilevel"/>
    <w:tmpl w:val="85824C80"/>
    <w:lvl w:ilvl="0" w:tplc="53D2102C">
      <w:start w:val="1"/>
      <w:numFmt w:val="upperRoman"/>
      <w:lvlText w:val="%1."/>
      <w:lvlJc w:val="left"/>
      <w:pPr>
        <w:ind w:left="820" w:hanging="720"/>
      </w:pPr>
      <w:rPr>
        <w:rFonts w:ascii="Times New Roman" w:eastAsia="Times New Roman" w:hAnsi="Times New Roman" w:hint="default"/>
        <w:sz w:val="24"/>
        <w:szCs w:val="24"/>
      </w:rPr>
    </w:lvl>
    <w:lvl w:ilvl="1" w:tplc="D6BA3950">
      <w:start w:val="1"/>
      <w:numFmt w:val="decimal"/>
      <w:lvlText w:val="%2."/>
      <w:lvlJc w:val="left"/>
      <w:pPr>
        <w:ind w:left="1540" w:hanging="720"/>
      </w:pPr>
      <w:rPr>
        <w:rFonts w:ascii="Times New Roman" w:eastAsia="Times New Roman" w:hAnsi="Times New Roman" w:hint="default"/>
        <w:sz w:val="24"/>
        <w:szCs w:val="24"/>
      </w:rPr>
    </w:lvl>
    <w:lvl w:ilvl="2" w:tplc="03CE7254">
      <w:start w:val="1"/>
      <w:numFmt w:val="bullet"/>
      <w:lvlText w:val="•"/>
      <w:lvlJc w:val="left"/>
      <w:pPr>
        <w:ind w:left="2433" w:hanging="720"/>
      </w:pPr>
      <w:rPr>
        <w:rFonts w:hint="default"/>
      </w:rPr>
    </w:lvl>
    <w:lvl w:ilvl="3" w:tplc="59BE6278">
      <w:start w:val="1"/>
      <w:numFmt w:val="bullet"/>
      <w:lvlText w:val="•"/>
      <w:lvlJc w:val="left"/>
      <w:pPr>
        <w:ind w:left="3326" w:hanging="720"/>
      </w:pPr>
      <w:rPr>
        <w:rFonts w:hint="default"/>
      </w:rPr>
    </w:lvl>
    <w:lvl w:ilvl="4" w:tplc="2C0297E6">
      <w:start w:val="1"/>
      <w:numFmt w:val="bullet"/>
      <w:lvlText w:val="•"/>
      <w:lvlJc w:val="left"/>
      <w:pPr>
        <w:ind w:left="4220" w:hanging="720"/>
      </w:pPr>
      <w:rPr>
        <w:rFonts w:hint="default"/>
      </w:rPr>
    </w:lvl>
    <w:lvl w:ilvl="5" w:tplc="B6F45FAA">
      <w:start w:val="1"/>
      <w:numFmt w:val="bullet"/>
      <w:lvlText w:val="•"/>
      <w:lvlJc w:val="left"/>
      <w:pPr>
        <w:ind w:left="5113" w:hanging="720"/>
      </w:pPr>
      <w:rPr>
        <w:rFonts w:hint="default"/>
      </w:rPr>
    </w:lvl>
    <w:lvl w:ilvl="6" w:tplc="7D9C2F6A">
      <w:start w:val="1"/>
      <w:numFmt w:val="bullet"/>
      <w:lvlText w:val="•"/>
      <w:lvlJc w:val="left"/>
      <w:pPr>
        <w:ind w:left="6006" w:hanging="720"/>
      </w:pPr>
      <w:rPr>
        <w:rFonts w:hint="default"/>
      </w:rPr>
    </w:lvl>
    <w:lvl w:ilvl="7" w:tplc="45EAB074">
      <w:start w:val="1"/>
      <w:numFmt w:val="bullet"/>
      <w:lvlText w:val="•"/>
      <w:lvlJc w:val="left"/>
      <w:pPr>
        <w:ind w:left="6900" w:hanging="720"/>
      </w:pPr>
      <w:rPr>
        <w:rFonts w:hint="default"/>
      </w:rPr>
    </w:lvl>
    <w:lvl w:ilvl="8" w:tplc="DAA6A4C4">
      <w:start w:val="1"/>
      <w:numFmt w:val="bullet"/>
      <w:lvlText w:val="•"/>
      <w:lvlJc w:val="left"/>
      <w:pPr>
        <w:ind w:left="7793" w:hanging="720"/>
      </w:pPr>
      <w:rPr>
        <w:rFonts w:hint="default"/>
      </w:rPr>
    </w:lvl>
  </w:abstractNum>
  <w:abstractNum w:abstractNumId="2" w15:restartNumberingAfterBreak="0">
    <w:nsid w:val="0DB209A7"/>
    <w:multiLevelType w:val="multilevel"/>
    <w:tmpl w:val="B218DF0E"/>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 w15:restartNumberingAfterBreak="0">
    <w:nsid w:val="1487398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 w15:restartNumberingAfterBreak="0">
    <w:nsid w:val="1E6D6F4B"/>
    <w:multiLevelType w:val="hybridMultilevel"/>
    <w:tmpl w:val="CC36F2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E863FD4"/>
    <w:multiLevelType w:val="hybridMultilevel"/>
    <w:tmpl w:val="F06855B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17E26BD"/>
    <w:multiLevelType w:val="hybridMultilevel"/>
    <w:tmpl w:val="AEE079D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241D386B"/>
    <w:multiLevelType w:val="multilevel"/>
    <w:tmpl w:val="85824C80"/>
    <w:numStyleLink w:val="Style1"/>
  </w:abstractNum>
  <w:abstractNum w:abstractNumId="8" w15:restartNumberingAfterBreak="0">
    <w:nsid w:val="279B25CC"/>
    <w:multiLevelType w:val="multilevel"/>
    <w:tmpl w:val="85824C80"/>
    <w:styleLink w:val="Style1"/>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9" w15:restartNumberingAfterBreak="0">
    <w:nsid w:val="27CE3DE2"/>
    <w:multiLevelType w:val="multilevel"/>
    <w:tmpl w:val="E3DCEC14"/>
    <w:lvl w:ilvl="0">
      <w:start w:val="7"/>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0" w15:restartNumberingAfterBreak="0">
    <w:nsid w:val="2DCC24B2"/>
    <w:multiLevelType w:val="multilevel"/>
    <w:tmpl w:val="75F6DFA6"/>
    <w:lvl w:ilvl="0">
      <w:start w:val="7"/>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1" w15:restartNumberingAfterBreak="0">
    <w:nsid w:val="2E564B2E"/>
    <w:multiLevelType w:val="multilevel"/>
    <w:tmpl w:val="63341AB8"/>
    <w:lvl w:ilvl="0">
      <w:start w:val="7"/>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2" w15:restartNumberingAfterBreak="0">
    <w:nsid w:val="36692237"/>
    <w:multiLevelType w:val="hybridMultilevel"/>
    <w:tmpl w:val="A48CFD6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3B73746D"/>
    <w:multiLevelType w:val="multilevel"/>
    <w:tmpl w:val="565A1A92"/>
    <w:lvl w:ilvl="0">
      <w:start w:val="7"/>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4" w15:restartNumberingAfterBreak="0">
    <w:nsid w:val="3EB84750"/>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5" w15:restartNumberingAfterBreak="0">
    <w:nsid w:val="4F426DAB"/>
    <w:multiLevelType w:val="multilevel"/>
    <w:tmpl w:val="85824C80"/>
    <w:numStyleLink w:val="Style1"/>
  </w:abstractNum>
  <w:abstractNum w:abstractNumId="16" w15:restartNumberingAfterBreak="0">
    <w:nsid w:val="527F0B0B"/>
    <w:multiLevelType w:val="hybridMultilevel"/>
    <w:tmpl w:val="B9AC6D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596B1AB6"/>
    <w:multiLevelType w:val="multilevel"/>
    <w:tmpl w:val="85824C80"/>
    <w:numStyleLink w:val="Style1"/>
  </w:abstractNum>
  <w:abstractNum w:abstractNumId="18" w15:restartNumberingAfterBreak="0">
    <w:nsid w:val="5FCA1CA2"/>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9" w15:restartNumberingAfterBreak="0">
    <w:nsid w:val="61042F60"/>
    <w:multiLevelType w:val="hybridMultilevel"/>
    <w:tmpl w:val="4F060D2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6AC306B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1" w15:restartNumberingAfterBreak="0">
    <w:nsid w:val="7D8111F6"/>
    <w:multiLevelType w:val="multilevel"/>
    <w:tmpl w:val="E3DCEC14"/>
    <w:lvl w:ilvl="0">
      <w:start w:val="7"/>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num w:numId="1" w16cid:durableId="202639174">
    <w:abstractNumId w:val="0"/>
  </w:num>
  <w:num w:numId="2" w16cid:durableId="1864660878">
    <w:abstractNumId w:val="1"/>
  </w:num>
  <w:num w:numId="3" w16cid:durableId="157233079">
    <w:abstractNumId w:val="5"/>
  </w:num>
  <w:num w:numId="4" w16cid:durableId="1754007164">
    <w:abstractNumId w:val="8"/>
  </w:num>
  <w:num w:numId="5" w16cid:durableId="481428874">
    <w:abstractNumId w:val="17"/>
  </w:num>
  <w:num w:numId="6" w16cid:durableId="335573402">
    <w:abstractNumId w:val="20"/>
  </w:num>
  <w:num w:numId="7" w16cid:durableId="1855336120">
    <w:abstractNumId w:val="7"/>
  </w:num>
  <w:num w:numId="8" w16cid:durableId="1931961574">
    <w:abstractNumId w:val="15"/>
  </w:num>
  <w:num w:numId="9" w16cid:durableId="866025418">
    <w:abstractNumId w:val="2"/>
  </w:num>
  <w:num w:numId="10" w16cid:durableId="756630499">
    <w:abstractNumId w:val="4"/>
  </w:num>
  <w:num w:numId="11" w16cid:durableId="1802453141">
    <w:abstractNumId w:val="3"/>
  </w:num>
  <w:num w:numId="12" w16cid:durableId="1120564367">
    <w:abstractNumId w:val="19"/>
  </w:num>
  <w:num w:numId="13" w16cid:durableId="1727410851">
    <w:abstractNumId w:val="16"/>
  </w:num>
  <w:num w:numId="14" w16cid:durableId="2117171806">
    <w:abstractNumId w:val="6"/>
  </w:num>
  <w:num w:numId="15" w16cid:durableId="1642534180">
    <w:abstractNumId w:val="9"/>
  </w:num>
  <w:num w:numId="16" w16cid:durableId="1090349965">
    <w:abstractNumId w:val="18"/>
  </w:num>
  <w:num w:numId="17" w16cid:durableId="832909831">
    <w:abstractNumId w:val="13"/>
  </w:num>
  <w:num w:numId="18" w16cid:durableId="2145540242">
    <w:abstractNumId w:val="11"/>
  </w:num>
  <w:num w:numId="19" w16cid:durableId="1167403206">
    <w:abstractNumId w:val="10"/>
  </w:num>
  <w:num w:numId="20" w16cid:durableId="47457503">
    <w:abstractNumId w:val="21"/>
  </w:num>
  <w:num w:numId="21" w16cid:durableId="1052388738">
    <w:abstractNumId w:val="12"/>
  </w:num>
  <w:num w:numId="22" w16cid:durableId="11480906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6"/>
    <w:rsid w:val="00012286"/>
    <w:rsid w:val="000356BF"/>
    <w:rsid w:val="000568D9"/>
    <w:rsid w:val="000B7E31"/>
    <w:rsid w:val="000E50AE"/>
    <w:rsid w:val="001B21F7"/>
    <w:rsid w:val="002156FB"/>
    <w:rsid w:val="002175B9"/>
    <w:rsid w:val="002A7E04"/>
    <w:rsid w:val="002B0E7A"/>
    <w:rsid w:val="002E3BB0"/>
    <w:rsid w:val="00352EEB"/>
    <w:rsid w:val="00435900"/>
    <w:rsid w:val="004836D8"/>
    <w:rsid w:val="004B4F65"/>
    <w:rsid w:val="00520BB0"/>
    <w:rsid w:val="00540876"/>
    <w:rsid w:val="00592472"/>
    <w:rsid w:val="005F76E6"/>
    <w:rsid w:val="00630029"/>
    <w:rsid w:val="00684790"/>
    <w:rsid w:val="00745D3E"/>
    <w:rsid w:val="00747EF2"/>
    <w:rsid w:val="00877B51"/>
    <w:rsid w:val="008B2B20"/>
    <w:rsid w:val="009F7329"/>
    <w:rsid w:val="00A06215"/>
    <w:rsid w:val="00A45C52"/>
    <w:rsid w:val="00AC3A2D"/>
    <w:rsid w:val="00AE6016"/>
    <w:rsid w:val="00B756B9"/>
    <w:rsid w:val="00BC1FD4"/>
    <w:rsid w:val="00BD5F22"/>
    <w:rsid w:val="00BE03A4"/>
    <w:rsid w:val="00C378E9"/>
    <w:rsid w:val="00CB0880"/>
    <w:rsid w:val="00CD095F"/>
    <w:rsid w:val="00D550B7"/>
    <w:rsid w:val="00D67A7C"/>
    <w:rsid w:val="00E16299"/>
    <w:rsid w:val="00E760EA"/>
    <w:rsid w:val="00EB60A9"/>
    <w:rsid w:val="00F9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7F55F27"/>
  <w15:docId w15:val="{2272DB98-15E0-4A45-B239-C9EC2A42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3"/>
      <w:ind w:left="3539"/>
      <w:outlineLvl w:val="0"/>
    </w:pPr>
    <w:rPr>
      <w:rFonts w:ascii="Arial" w:eastAsia="Arial" w:hAnsi="Arial"/>
      <w:b/>
      <w:bCs/>
      <w:i/>
      <w:sz w:val="36"/>
      <w:szCs w:val="36"/>
    </w:rPr>
  </w:style>
  <w:style w:type="paragraph" w:styleId="Heading2">
    <w:name w:val="heading 2"/>
    <w:basedOn w:val="Normal"/>
    <w:uiPriority w:val="9"/>
    <w:unhideWhenUsed/>
    <w:qFormat/>
    <w:pPr>
      <w:ind w:left="84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56BF"/>
    <w:pPr>
      <w:tabs>
        <w:tab w:val="center" w:pos="4680"/>
        <w:tab w:val="right" w:pos="9360"/>
      </w:tabs>
    </w:pPr>
  </w:style>
  <w:style w:type="character" w:customStyle="1" w:styleId="HeaderChar">
    <w:name w:val="Header Char"/>
    <w:basedOn w:val="DefaultParagraphFont"/>
    <w:link w:val="Header"/>
    <w:uiPriority w:val="99"/>
    <w:rsid w:val="000356BF"/>
  </w:style>
  <w:style w:type="paragraph" w:styleId="Footer">
    <w:name w:val="footer"/>
    <w:basedOn w:val="Normal"/>
    <w:link w:val="FooterChar"/>
    <w:uiPriority w:val="99"/>
    <w:unhideWhenUsed/>
    <w:rsid w:val="000356BF"/>
    <w:pPr>
      <w:tabs>
        <w:tab w:val="center" w:pos="4680"/>
        <w:tab w:val="right" w:pos="9360"/>
      </w:tabs>
    </w:pPr>
  </w:style>
  <w:style w:type="character" w:customStyle="1" w:styleId="FooterChar">
    <w:name w:val="Footer Char"/>
    <w:basedOn w:val="DefaultParagraphFont"/>
    <w:link w:val="Footer"/>
    <w:uiPriority w:val="99"/>
    <w:rsid w:val="000356BF"/>
  </w:style>
  <w:style w:type="numbering" w:customStyle="1" w:styleId="Style1">
    <w:name w:val="Style1"/>
    <w:uiPriority w:val="99"/>
    <w:rsid w:val="000356BF"/>
    <w:pPr>
      <w:numPr>
        <w:numId w:val="4"/>
      </w:numPr>
    </w:pPr>
  </w:style>
  <w:style w:type="paragraph" w:styleId="BalloonText">
    <w:name w:val="Balloon Text"/>
    <w:basedOn w:val="Normal"/>
    <w:link w:val="BalloonTextChar"/>
    <w:uiPriority w:val="99"/>
    <w:semiHidden/>
    <w:unhideWhenUsed/>
    <w:rsid w:val="00435900"/>
    <w:pPr>
      <w:widowControl/>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900"/>
    <w:rPr>
      <w:rFonts w:ascii="Times New Roman" w:hAnsi="Times New Roman" w:cs="Times New Roman"/>
      <w:sz w:val="18"/>
      <w:szCs w:val="18"/>
    </w:rPr>
  </w:style>
  <w:style w:type="paragraph" w:styleId="Revision">
    <w:name w:val="Revision"/>
    <w:hidden/>
    <w:uiPriority w:val="99"/>
    <w:semiHidden/>
    <w:rsid w:val="00BD5F2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CIS 102 - Software Applications</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102 - Software Applications</dc:title>
  <dc:creator>Dave Laton</dc:creator>
  <cp:lastModifiedBy>Veronica Morin</cp:lastModifiedBy>
  <cp:revision>2</cp:revision>
  <dcterms:created xsi:type="dcterms:W3CDTF">2023-02-17T20:03:00Z</dcterms:created>
  <dcterms:modified xsi:type="dcterms:W3CDTF">2023-02-17T20:03:00Z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2005-01-12T00:00:00Z</vt:filetime>
  </property>
  <property fmtid="{D5CDD505-2E9C-101B-9397-08002B2CF9AE}" pid="3" name="LastSaved">
    <vt:filetime>2019-07-23T00:00:00Z</vt:filetime>
  </property>
</Properties>
</file>