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B847" w14:textId="7C4CD418" w:rsidR="00D67A7C" w:rsidRPr="00D67A7C" w:rsidRDefault="00D67A7C" w:rsidP="00D67A7C">
      <w:pPr>
        <w:spacing w:before="7"/>
        <w:jc w:val="center"/>
        <w:rPr>
          <w:rFonts w:ascii="Times New Roman" w:eastAsia="Arial" w:hAnsi="Times New Roman" w:cs="Times New Roman"/>
          <w:b/>
          <w:bCs/>
          <w:sz w:val="36"/>
          <w:szCs w:val="36"/>
        </w:rPr>
      </w:pPr>
      <w:r w:rsidRPr="00D67A7C">
        <w:rPr>
          <w:b/>
          <w:bCs/>
          <w:noProof/>
          <w:spacing w:val="24"/>
        </w:rPr>
        <w:drawing>
          <wp:anchor distT="0" distB="0" distL="114300" distR="114300" simplePos="0" relativeHeight="251659776" behindDoc="0" locked="0" layoutInCell="1" allowOverlap="1" wp14:anchorId="7821A04C" wp14:editId="503AD6BC">
            <wp:simplePos x="0" y="0"/>
            <wp:positionH relativeFrom="column">
              <wp:posOffset>0</wp:posOffset>
            </wp:positionH>
            <wp:positionV relativeFrom="page">
              <wp:posOffset>590550</wp:posOffset>
            </wp:positionV>
            <wp:extent cx="1571625" cy="14623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62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A7C">
        <w:rPr>
          <w:rFonts w:ascii="Times New Roman" w:eastAsia="Arial" w:hAnsi="Times New Roman" w:cs="Times New Roman"/>
          <w:b/>
          <w:bCs/>
          <w:sz w:val="36"/>
          <w:szCs w:val="36"/>
        </w:rPr>
        <w:t xml:space="preserve">Alabama Community </w:t>
      </w:r>
    </w:p>
    <w:p w14:paraId="6A3E794F" w14:textId="17F6F7B2" w:rsidR="00540876" w:rsidRPr="00D67A7C" w:rsidRDefault="00D67A7C" w:rsidP="00D67A7C">
      <w:pPr>
        <w:ind w:left="403"/>
        <w:jc w:val="center"/>
        <w:rPr>
          <w:rFonts w:ascii="Times New Roman" w:eastAsia="Arial" w:hAnsi="Times New Roman" w:cs="Times New Roman"/>
          <w:b/>
          <w:bCs/>
          <w:sz w:val="36"/>
          <w:szCs w:val="36"/>
        </w:rPr>
      </w:pPr>
      <w:r w:rsidRPr="00D67A7C">
        <w:rPr>
          <w:rFonts w:ascii="Times New Roman" w:eastAsia="Arial" w:hAnsi="Times New Roman" w:cs="Times New Roman"/>
          <w:b/>
          <w:bCs/>
          <w:sz w:val="36"/>
          <w:szCs w:val="36"/>
        </w:rPr>
        <w:t>College System</w:t>
      </w:r>
    </w:p>
    <w:p w14:paraId="79C0B0D9" w14:textId="77777777" w:rsidR="00540876" w:rsidRDefault="00540876">
      <w:pPr>
        <w:rPr>
          <w:rFonts w:ascii="Arial" w:eastAsia="Arial" w:hAnsi="Arial" w:cs="Arial"/>
          <w:b/>
          <w:bCs/>
          <w:i/>
          <w:sz w:val="20"/>
          <w:szCs w:val="20"/>
        </w:rPr>
      </w:pPr>
    </w:p>
    <w:p w14:paraId="704D7D46" w14:textId="77777777" w:rsidR="00540876" w:rsidRDefault="00540876">
      <w:pPr>
        <w:spacing w:before="8"/>
        <w:rPr>
          <w:rFonts w:ascii="Arial" w:eastAsia="Arial" w:hAnsi="Arial" w:cs="Arial"/>
          <w:b/>
          <w:bCs/>
          <w:i/>
          <w:sz w:val="17"/>
          <w:szCs w:val="17"/>
        </w:rPr>
      </w:pPr>
    </w:p>
    <w:p w14:paraId="03779B03" w14:textId="58E7CF14" w:rsidR="00D67A7C" w:rsidRDefault="00D67A7C" w:rsidP="00630029">
      <w:pPr>
        <w:pStyle w:val="Heading2"/>
        <w:spacing w:before="69"/>
        <w:ind w:left="0" w:firstLine="0"/>
        <w:jc w:val="center"/>
      </w:pPr>
    </w:p>
    <w:p w14:paraId="6A8E6645" w14:textId="77777777" w:rsidR="00630029" w:rsidRDefault="00630029" w:rsidP="00630029">
      <w:pPr>
        <w:pStyle w:val="Heading2"/>
        <w:spacing w:before="69"/>
        <w:ind w:left="0" w:firstLine="0"/>
        <w:jc w:val="center"/>
      </w:pPr>
    </w:p>
    <w:p w14:paraId="4B245FAF" w14:textId="43A31A51" w:rsidR="00630029" w:rsidRPr="002E3BB0" w:rsidRDefault="008B2B20" w:rsidP="000356BF">
      <w:pPr>
        <w:jc w:val="center"/>
        <w:rPr>
          <w:rFonts w:ascii="Times New Roman" w:hAnsi="Times New Roman" w:cs="Times New Roman"/>
          <w:b/>
          <w:bCs/>
          <w:sz w:val="24"/>
          <w:szCs w:val="24"/>
        </w:rPr>
      </w:pPr>
      <w:r w:rsidRPr="002E3BB0">
        <w:rPr>
          <w:rFonts w:ascii="Times New Roman" w:hAnsi="Times New Roman" w:cs="Times New Roman"/>
          <w:b/>
          <w:bCs/>
          <w:sz w:val="24"/>
          <w:szCs w:val="24"/>
        </w:rPr>
        <w:t xml:space="preserve">MTH </w:t>
      </w:r>
      <w:r w:rsidR="00770A99">
        <w:rPr>
          <w:rFonts w:ascii="Times New Roman" w:hAnsi="Times New Roman" w:cs="Times New Roman"/>
          <w:b/>
          <w:bCs/>
          <w:sz w:val="24"/>
          <w:szCs w:val="24"/>
        </w:rPr>
        <w:t>227</w:t>
      </w:r>
    </w:p>
    <w:p w14:paraId="229FDDAC" w14:textId="63355EEE" w:rsidR="00630029" w:rsidRDefault="00BE03A4" w:rsidP="002156FB">
      <w:pPr>
        <w:jc w:val="center"/>
        <w:rPr>
          <w:rFonts w:ascii="Times New Roman" w:hAnsi="Times New Roman" w:cs="Times New Roman"/>
          <w:b/>
          <w:sz w:val="24"/>
          <w:szCs w:val="24"/>
        </w:rPr>
      </w:pPr>
      <w:r>
        <w:rPr>
          <w:rFonts w:ascii="Times New Roman" w:hAnsi="Times New Roman" w:cs="Times New Roman"/>
          <w:b/>
          <w:sz w:val="24"/>
          <w:szCs w:val="24"/>
        </w:rPr>
        <w:t xml:space="preserve">Calculus </w:t>
      </w:r>
      <w:r w:rsidR="00CD095F">
        <w:rPr>
          <w:rFonts w:ascii="Times New Roman" w:hAnsi="Times New Roman" w:cs="Times New Roman"/>
          <w:b/>
          <w:sz w:val="24"/>
          <w:szCs w:val="24"/>
        </w:rPr>
        <w:t>II</w:t>
      </w:r>
      <w:r w:rsidR="00770A99">
        <w:rPr>
          <w:rFonts w:ascii="Times New Roman" w:hAnsi="Times New Roman" w:cs="Times New Roman"/>
          <w:b/>
          <w:sz w:val="24"/>
          <w:szCs w:val="24"/>
        </w:rPr>
        <w:t>I</w:t>
      </w:r>
    </w:p>
    <w:p w14:paraId="24B3723C" w14:textId="13322DC8" w:rsidR="002156FB" w:rsidRDefault="002156FB" w:rsidP="000356BF">
      <w:pPr>
        <w:rPr>
          <w:rFonts w:ascii="Times New Roman" w:hAnsi="Times New Roman" w:cs="Times New Roman"/>
          <w:b/>
          <w:sz w:val="24"/>
          <w:szCs w:val="24"/>
        </w:rPr>
      </w:pPr>
    </w:p>
    <w:p w14:paraId="07131E29" w14:textId="77777777" w:rsidR="002156FB" w:rsidRPr="00BC1FD4" w:rsidRDefault="002156FB" w:rsidP="000356BF">
      <w:pPr>
        <w:rPr>
          <w:rFonts w:ascii="Times New Roman" w:eastAsia="Times New Roman" w:hAnsi="Times New Roman" w:cs="Times New Roman"/>
          <w:b/>
          <w:bCs/>
          <w:color w:val="000000" w:themeColor="text1"/>
          <w:sz w:val="24"/>
          <w:szCs w:val="24"/>
        </w:rPr>
      </w:pPr>
    </w:p>
    <w:p w14:paraId="6B97F750" w14:textId="154F08C0" w:rsidR="00745D3E" w:rsidRPr="00BC1FD4" w:rsidRDefault="00352EEB" w:rsidP="000356BF">
      <w:pPr>
        <w:pStyle w:val="ListParagraph"/>
        <w:numPr>
          <w:ilvl w:val="0"/>
          <w:numId w:val="6"/>
        </w:numPr>
        <w:rPr>
          <w:rFonts w:ascii="Times New Roman" w:eastAsia="Times New Roman" w:hAnsi="Times New Roman" w:cs="Times New Roman"/>
          <w:b/>
          <w:bCs/>
          <w:color w:val="000000" w:themeColor="text1"/>
          <w:sz w:val="24"/>
          <w:szCs w:val="24"/>
        </w:rPr>
      </w:pPr>
      <w:r w:rsidRPr="00BC1FD4">
        <w:rPr>
          <w:rFonts w:ascii="Times New Roman" w:eastAsia="Times New Roman" w:hAnsi="Times New Roman" w:cs="Times New Roman"/>
          <w:b/>
          <w:bCs/>
          <w:color w:val="000000" w:themeColor="text1"/>
          <w:sz w:val="24"/>
          <w:szCs w:val="24"/>
        </w:rPr>
        <w:t xml:space="preserve">MTH </w:t>
      </w:r>
      <w:r w:rsidR="00770A99">
        <w:rPr>
          <w:rFonts w:ascii="Times New Roman" w:eastAsia="Times New Roman" w:hAnsi="Times New Roman" w:cs="Times New Roman"/>
          <w:b/>
          <w:bCs/>
          <w:color w:val="000000" w:themeColor="text1"/>
          <w:sz w:val="24"/>
          <w:szCs w:val="24"/>
        </w:rPr>
        <w:t>227</w:t>
      </w:r>
      <w:r w:rsidR="000356BF" w:rsidRPr="00BC1FD4">
        <w:rPr>
          <w:rFonts w:ascii="Times New Roman" w:eastAsia="Times New Roman" w:hAnsi="Times New Roman" w:cs="Times New Roman"/>
          <w:b/>
          <w:bCs/>
          <w:color w:val="000000" w:themeColor="text1"/>
          <w:sz w:val="24"/>
          <w:szCs w:val="24"/>
        </w:rPr>
        <w:t xml:space="preserve"> </w:t>
      </w:r>
      <w:r w:rsidR="00BE03A4" w:rsidRPr="00BC1FD4">
        <w:rPr>
          <w:rFonts w:ascii="Times New Roman" w:eastAsia="Times New Roman" w:hAnsi="Times New Roman" w:cs="Times New Roman"/>
          <w:b/>
          <w:bCs/>
          <w:color w:val="000000" w:themeColor="text1"/>
          <w:sz w:val="24"/>
          <w:szCs w:val="24"/>
        </w:rPr>
        <w:t xml:space="preserve">Calculus </w:t>
      </w:r>
      <w:r w:rsidR="00435900" w:rsidRPr="00BC1FD4">
        <w:rPr>
          <w:rFonts w:ascii="Times New Roman" w:eastAsia="Times New Roman" w:hAnsi="Times New Roman" w:cs="Times New Roman"/>
          <w:b/>
          <w:bCs/>
          <w:color w:val="000000" w:themeColor="text1"/>
          <w:sz w:val="24"/>
          <w:szCs w:val="24"/>
        </w:rPr>
        <w:t>I</w:t>
      </w:r>
      <w:r w:rsidR="00CD095F">
        <w:rPr>
          <w:rFonts w:ascii="Times New Roman" w:eastAsia="Times New Roman" w:hAnsi="Times New Roman" w:cs="Times New Roman"/>
          <w:b/>
          <w:bCs/>
          <w:color w:val="000000" w:themeColor="text1"/>
          <w:sz w:val="24"/>
          <w:szCs w:val="24"/>
        </w:rPr>
        <w:t>I</w:t>
      </w:r>
      <w:r w:rsidR="00770A99">
        <w:rPr>
          <w:rFonts w:ascii="Times New Roman" w:eastAsia="Times New Roman" w:hAnsi="Times New Roman" w:cs="Times New Roman"/>
          <w:b/>
          <w:bCs/>
          <w:color w:val="000000" w:themeColor="text1"/>
          <w:sz w:val="24"/>
          <w:szCs w:val="24"/>
        </w:rPr>
        <w:t>I</w:t>
      </w:r>
      <w:r w:rsidR="00630029" w:rsidRPr="00BC1FD4">
        <w:rPr>
          <w:rFonts w:ascii="Times New Roman" w:eastAsia="Times New Roman" w:hAnsi="Times New Roman" w:cs="Times New Roman"/>
          <w:b/>
          <w:bCs/>
          <w:color w:val="000000" w:themeColor="text1"/>
          <w:sz w:val="24"/>
          <w:szCs w:val="24"/>
        </w:rPr>
        <w:t>–</w:t>
      </w:r>
      <w:r w:rsidR="00630029" w:rsidRPr="00BC1FD4">
        <w:rPr>
          <w:rFonts w:ascii="Times New Roman" w:eastAsia="Times New Roman" w:hAnsi="Times New Roman" w:cs="Times New Roman"/>
          <w:b/>
          <w:bCs/>
          <w:color w:val="000000" w:themeColor="text1"/>
          <w:spacing w:val="-1"/>
          <w:sz w:val="24"/>
          <w:szCs w:val="24"/>
        </w:rPr>
        <w:t xml:space="preserve"> </w:t>
      </w:r>
      <w:r w:rsidR="00435900" w:rsidRPr="00BC1FD4">
        <w:rPr>
          <w:rFonts w:ascii="Times New Roman" w:eastAsia="Times New Roman" w:hAnsi="Times New Roman" w:cs="Times New Roman"/>
          <w:b/>
          <w:bCs/>
          <w:color w:val="000000" w:themeColor="text1"/>
          <w:sz w:val="24"/>
          <w:szCs w:val="24"/>
        </w:rPr>
        <w:t>4</w:t>
      </w:r>
      <w:r w:rsidR="00630029" w:rsidRPr="00BC1FD4">
        <w:rPr>
          <w:rFonts w:ascii="Times New Roman" w:eastAsia="Times New Roman" w:hAnsi="Times New Roman" w:cs="Times New Roman"/>
          <w:b/>
          <w:bCs/>
          <w:color w:val="000000" w:themeColor="text1"/>
          <w:spacing w:val="-1"/>
          <w:sz w:val="24"/>
          <w:szCs w:val="24"/>
        </w:rPr>
        <w:t xml:space="preserve"> </w:t>
      </w:r>
      <w:r w:rsidR="00630029" w:rsidRPr="00BC1FD4">
        <w:rPr>
          <w:rFonts w:ascii="Times New Roman" w:eastAsia="Times New Roman" w:hAnsi="Times New Roman" w:cs="Times New Roman"/>
          <w:b/>
          <w:bCs/>
          <w:color w:val="000000" w:themeColor="text1"/>
          <w:sz w:val="24"/>
          <w:szCs w:val="24"/>
        </w:rPr>
        <w:t>Semester</w:t>
      </w:r>
      <w:r w:rsidR="00630029" w:rsidRPr="00BC1FD4">
        <w:rPr>
          <w:rFonts w:ascii="Times New Roman" w:eastAsia="Times New Roman" w:hAnsi="Times New Roman" w:cs="Times New Roman"/>
          <w:b/>
          <w:bCs/>
          <w:color w:val="000000" w:themeColor="text1"/>
          <w:spacing w:val="-1"/>
          <w:sz w:val="24"/>
          <w:szCs w:val="24"/>
        </w:rPr>
        <w:t xml:space="preserve"> </w:t>
      </w:r>
      <w:r w:rsidR="00630029" w:rsidRPr="00BC1FD4">
        <w:rPr>
          <w:rFonts w:ascii="Times New Roman" w:eastAsia="Times New Roman" w:hAnsi="Times New Roman" w:cs="Times New Roman"/>
          <w:b/>
          <w:bCs/>
          <w:color w:val="000000" w:themeColor="text1"/>
          <w:sz w:val="24"/>
          <w:szCs w:val="24"/>
        </w:rPr>
        <w:t>Hours</w:t>
      </w:r>
    </w:p>
    <w:p w14:paraId="189C518C" w14:textId="77777777" w:rsidR="00745D3E" w:rsidRPr="00BC1FD4" w:rsidRDefault="00745D3E" w:rsidP="00745D3E">
      <w:pPr>
        <w:pStyle w:val="ListParagraph"/>
        <w:ind w:left="820"/>
        <w:rPr>
          <w:rFonts w:ascii="Times New Roman" w:eastAsia="Times New Roman" w:hAnsi="Times New Roman" w:cs="Times New Roman"/>
          <w:color w:val="000000" w:themeColor="text1"/>
          <w:sz w:val="24"/>
          <w:szCs w:val="24"/>
        </w:rPr>
      </w:pPr>
    </w:p>
    <w:p w14:paraId="5A551BB3" w14:textId="7129FDCF" w:rsidR="008B2B20" w:rsidRPr="00BC1FD4" w:rsidRDefault="00630029" w:rsidP="008B2B20">
      <w:pPr>
        <w:pStyle w:val="ListParagraph"/>
        <w:numPr>
          <w:ilvl w:val="0"/>
          <w:numId w:val="6"/>
        </w:numPr>
        <w:rPr>
          <w:rFonts w:ascii="Times New Roman" w:eastAsia="Times New Roman" w:hAnsi="Times New Roman" w:cs="Times New Roman"/>
          <w:b/>
          <w:color w:val="000000" w:themeColor="text1"/>
          <w:sz w:val="24"/>
          <w:szCs w:val="24"/>
        </w:rPr>
      </w:pPr>
      <w:r w:rsidRPr="00BC1FD4">
        <w:rPr>
          <w:rFonts w:ascii="Times New Roman" w:hAnsi="Times New Roman" w:cs="Times New Roman"/>
          <w:b/>
          <w:color w:val="000000" w:themeColor="text1"/>
          <w:sz w:val="24"/>
          <w:szCs w:val="24"/>
        </w:rPr>
        <w:t>Course Description</w:t>
      </w:r>
    </w:p>
    <w:p w14:paraId="7BFB1C67" w14:textId="77777777" w:rsidR="002156FB" w:rsidRPr="00BC1FD4" w:rsidRDefault="002156FB" w:rsidP="002156FB">
      <w:pPr>
        <w:ind w:left="720"/>
        <w:rPr>
          <w:rFonts w:ascii="Times New Roman" w:eastAsia="Times New Roman" w:hAnsi="Times New Roman" w:cs="Times New Roman"/>
          <w:color w:val="000000" w:themeColor="text1"/>
          <w:sz w:val="24"/>
          <w:szCs w:val="24"/>
        </w:rPr>
      </w:pPr>
    </w:p>
    <w:p w14:paraId="79B8C23E" w14:textId="7E492FA4" w:rsidR="00770A99" w:rsidRPr="00770A99" w:rsidRDefault="00770A99" w:rsidP="00C9313E">
      <w:pPr>
        <w:ind w:left="820"/>
        <w:rPr>
          <w:rFonts w:ascii="Times New Roman" w:eastAsia="Times New Roman" w:hAnsi="Times New Roman" w:cs="Times New Roman"/>
          <w:color w:val="000000" w:themeColor="text1"/>
          <w:sz w:val="24"/>
          <w:szCs w:val="24"/>
        </w:rPr>
      </w:pPr>
      <w:r w:rsidRPr="00770A99">
        <w:rPr>
          <w:rFonts w:ascii="Times New Roman" w:eastAsia="Times New Roman" w:hAnsi="Times New Roman" w:cs="Times New Roman"/>
          <w:color w:val="000000" w:themeColor="text1"/>
          <w:sz w:val="24"/>
          <w:szCs w:val="24"/>
        </w:rPr>
        <w:t xml:space="preserve">This is the third of three courses in the basic calculus sequence. Topics include vector functions, functions of two or more variables, partial derivatives (including applications), quadric surfaces, multiple integration, and vector calculus (including Green’s Theorem, </w:t>
      </w:r>
      <w:r w:rsidR="00D52EE9">
        <w:rPr>
          <w:rFonts w:ascii="Times New Roman" w:eastAsia="Times New Roman" w:hAnsi="Times New Roman" w:cs="Times New Roman"/>
          <w:color w:val="000000" w:themeColor="text1"/>
          <w:sz w:val="24"/>
          <w:szCs w:val="24"/>
        </w:rPr>
        <w:t>c</w:t>
      </w:r>
      <w:r w:rsidRPr="00770A99">
        <w:rPr>
          <w:rFonts w:ascii="Times New Roman" w:eastAsia="Times New Roman" w:hAnsi="Times New Roman" w:cs="Times New Roman"/>
          <w:color w:val="000000" w:themeColor="text1"/>
          <w:sz w:val="24"/>
          <w:szCs w:val="24"/>
        </w:rPr>
        <w:t xml:space="preserve">url and </w:t>
      </w:r>
      <w:r w:rsidR="00D52EE9">
        <w:rPr>
          <w:rFonts w:ascii="Times New Roman" w:eastAsia="Times New Roman" w:hAnsi="Times New Roman" w:cs="Times New Roman"/>
          <w:color w:val="000000" w:themeColor="text1"/>
          <w:sz w:val="24"/>
          <w:szCs w:val="24"/>
        </w:rPr>
        <w:t>d</w:t>
      </w:r>
      <w:r w:rsidRPr="00770A99">
        <w:rPr>
          <w:rFonts w:ascii="Times New Roman" w:eastAsia="Times New Roman" w:hAnsi="Times New Roman" w:cs="Times New Roman"/>
          <w:color w:val="000000" w:themeColor="text1"/>
          <w:sz w:val="24"/>
          <w:szCs w:val="24"/>
        </w:rPr>
        <w:t>ivergence, surface integrals, and Stokes’ Theorem).</w:t>
      </w:r>
    </w:p>
    <w:p w14:paraId="04219C3E" w14:textId="77777777" w:rsidR="00BE03A4" w:rsidRPr="00BC1FD4" w:rsidRDefault="00BE03A4" w:rsidP="00BE03A4">
      <w:pPr>
        <w:rPr>
          <w:rFonts w:ascii="Times New Roman" w:eastAsia="Times New Roman" w:hAnsi="Times New Roman" w:cs="Times New Roman"/>
          <w:color w:val="000000" w:themeColor="text1"/>
          <w:sz w:val="24"/>
          <w:szCs w:val="24"/>
        </w:rPr>
      </w:pPr>
    </w:p>
    <w:p w14:paraId="6AC43022" w14:textId="77777777" w:rsidR="008B2B20" w:rsidRPr="00BC1FD4" w:rsidRDefault="00630029" w:rsidP="008B2B20">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Prerequisite</w:t>
      </w:r>
    </w:p>
    <w:p w14:paraId="19FE1583" w14:textId="77777777" w:rsidR="008B2B20" w:rsidRPr="00BC1FD4" w:rsidRDefault="008B2B20" w:rsidP="008B2B20">
      <w:pPr>
        <w:pStyle w:val="ListParagraph"/>
        <w:ind w:left="820"/>
        <w:rPr>
          <w:rFonts w:ascii="Times New Roman" w:hAnsi="Times New Roman" w:cs="Times New Roman"/>
          <w:b/>
          <w:bCs/>
          <w:color w:val="000000" w:themeColor="text1"/>
          <w:sz w:val="24"/>
          <w:szCs w:val="24"/>
        </w:rPr>
      </w:pPr>
    </w:p>
    <w:p w14:paraId="281B9180" w14:textId="3500B25A" w:rsidR="00BE03A4" w:rsidRDefault="00BE03A4" w:rsidP="008B2B20">
      <w:pPr>
        <w:pStyle w:val="ListParagraph"/>
        <w:ind w:left="820"/>
        <w:rPr>
          <w:rFonts w:ascii="Times New Roman" w:eastAsia="Times New Roman" w:hAnsi="Times New Roman" w:cs="Times New Roman"/>
          <w:color w:val="000000" w:themeColor="text1"/>
          <w:sz w:val="24"/>
          <w:szCs w:val="24"/>
        </w:rPr>
      </w:pPr>
      <w:r w:rsidRPr="00BC1FD4">
        <w:rPr>
          <w:rFonts w:ascii="Times New Roman" w:eastAsia="Times New Roman" w:hAnsi="Times New Roman" w:cs="Times New Roman"/>
          <w:color w:val="000000" w:themeColor="text1"/>
          <w:sz w:val="24"/>
          <w:szCs w:val="24"/>
        </w:rPr>
        <w:t xml:space="preserve">Grade of C or higher </w:t>
      </w:r>
      <w:r w:rsidR="00CD095F" w:rsidRPr="00CD095F">
        <w:rPr>
          <w:rFonts w:ascii="Times New Roman" w:eastAsia="Times New Roman" w:hAnsi="Times New Roman" w:cs="Times New Roman"/>
          <w:color w:val="000000" w:themeColor="text1"/>
          <w:sz w:val="24"/>
          <w:szCs w:val="24"/>
        </w:rPr>
        <w:t>in MTH 12</w:t>
      </w:r>
      <w:r w:rsidR="00770A99">
        <w:rPr>
          <w:rFonts w:ascii="Times New Roman" w:eastAsia="Times New Roman" w:hAnsi="Times New Roman" w:cs="Times New Roman"/>
          <w:color w:val="000000" w:themeColor="text1"/>
          <w:sz w:val="24"/>
          <w:szCs w:val="24"/>
        </w:rPr>
        <w:t>6</w:t>
      </w:r>
    </w:p>
    <w:p w14:paraId="64F866C3" w14:textId="77777777" w:rsidR="00CD095F" w:rsidRPr="00BC1FD4" w:rsidRDefault="00CD095F" w:rsidP="008B2B20">
      <w:pPr>
        <w:pStyle w:val="ListParagraph"/>
        <w:ind w:left="820"/>
        <w:rPr>
          <w:rFonts w:ascii="Times New Roman" w:hAnsi="Times New Roman" w:cs="Times New Roman"/>
          <w:b/>
          <w:bCs/>
          <w:color w:val="000000" w:themeColor="text1"/>
          <w:sz w:val="24"/>
          <w:szCs w:val="24"/>
        </w:rPr>
      </w:pPr>
    </w:p>
    <w:p w14:paraId="43ECD3F1" w14:textId="77777777" w:rsidR="00745D3E" w:rsidRPr="00BC1FD4" w:rsidRDefault="00630029" w:rsidP="00745D3E">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Textbook</w:t>
      </w:r>
    </w:p>
    <w:p w14:paraId="7665E203" w14:textId="77777777" w:rsidR="00CB0880" w:rsidRPr="00BC1FD4" w:rsidRDefault="00CB0880" w:rsidP="00745D3E">
      <w:pPr>
        <w:pStyle w:val="ListParagraph"/>
        <w:ind w:left="820"/>
        <w:rPr>
          <w:rFonts w:ascii="Times New Roman" w:hAnsi="Times New Roman" w:cs="Times New Roman"/>
          <w:color w:val="000000" w:themeColor="text1"/>
          <w:sz w:val="24"/>
          <w:szCs w:val="24"/>
        </w:rPr>
      </w:pPr>
    </w:p>
    <w:p w14:paraId="368318CF" w14:textId="4AD6E02A" w:rsidR="00CB0880" w:rsidRPr="00BC1FD4" w:rsidRDefault="00630029" w:rsidP="00CB0880">
      <w:pPr>
        <w:pStyle w:val="ListParagraph"/>
        <w:ind w:left="820"/>
        <w:rPr>
          <w:rFonts w:ascii="Times New Roman" w:hAnsi="Times New Roman" w:cs="Times New Roman"/>
          <w:color w:val="000000" w:themeColor="text1"/>
          <w:sz w:val="24"/>
          <w:szCs w:val="24"/>
        </w:rPr>
      </w:pPr>
      <w:r w:rsidRPr="00F1632F">
        <w:rPr>
          <w:rFonts w:ascii="Times New Roman" w:hAnsi="Times New Roman" w:cs="Times New Roman"/>
          <w:color w:val="000000" w:themeColor="text1"/>
          <w:sz w:val="24"/>
          <w:szCs w:val="24"/>
          <w:highlight w:val="yellow"/>
        </w:rPr>
        <w:t xml:space="preserve">Due to the </w:t>
      </w:r>
      <w:r w:rsidRPr="00F1632F">
        <w:rPr>
          <w:rFonts w:ascii="Times New Roman" w:hAnsi="Times New Roman" w:cs="Times New Roman"/>
          <w:color w:val="000000" w:themeColor="text1"/>
          <w:spacing w:val="-1"/>
          <w:sz w:val="24"/>
          <w:szCs w:val="24"/>
          <w:highlight w:val="yellow"/>
        </w:rPr>
        <w:t>varied</w:t>
      </w:r>
      <w:r w:rsidRPr="00F1632F">
        <w:rPr>
          <w:rFonts w:ascii="Times New Roman" w:hAnsi="Times New Roman" w:cs="Times New Roman"/>
          <w:color w:val="000000" w:themeColor="text1"/>
          <w:sz w:val="24"/>
          <w:szCs w:val="24"/>
          <w:highlight w:val="yellow"/>
        </w:rPr>
        <w:t xml:space="preserve"> </w:t>
      </w:r>
      <w:r w:rsidRPr="00F1632F">
        <w:rPr>
          <w:rFonts w:ascii="Times New Roman" w:hAnsi="Times New Roman" w:cs="Times New Roman"/>
          <w:color w:val="000000" w:themeColor="text1"/>
          <w:spacing w:val="-1"/>
          <w:sz w:val="24"/>
          <w:szCs w:val="24"/>
          <w:highlight w:val="yellow"/>
        </w:rPr>
        <w:t>selection</w:t>
      </w:r>
      <w:r w:rsidRPr="00F1632F">
        <w:rPr>
          <w:rFonts w:ascii="Times New Roman" w:hAnsi="Times New Roman" w:cs="Times New Roman"/>
          <w:color w:val="000000" w:themeColor="text1"/>
          <w:sz w:val="24"/>
          <w:szCs w:val="24"/>
          <w:highlight w:val="yellow"/>
        </w:rPr>
        <w:t xml:space="preserve"> of quality</w:t>
      </w:r>
      <w:r w:rsidRPr="00F1632F">
        <w:rPr>
          <w:rFonts w:ascii="Times New Roman" w:hAnsi="Times New Roman" w:cs="Times New Roman"/>
          <w:color w:val="000000" w:themeColor="text1"/>
          <w:spacing w:val="-2"/>
          <w:sz w:val="24"/>
          <w:szCs w:val="24"/>
          <w:highlight w:val="yellow"/>
        </w:rPr>
        <w:t xml:space="preserve"> </w:t>
      </w:r>
      <w:r w:rsidRPr="00F1632F">
        <w:rPr>
          <w:rFonts w:ascii="Times New Roman" w:hAnsi="Times New Roman" w:cs="Times New Roman"/>
          <w:color w:val="000000" w:themeColor="text1"/>
          <w:spacing w:val="-1"/>
          <w:sz w:val="24"/>
          <w:szCs w:val="24"/>
          <w:highlight w:val="yellow"/>
        </w:rPr>
        <w:t>college</w:t>
      </w:r>
      <w:r w:rsidR="00C9313E" w:rsidRPr="00F1632F">
        <w:rPr>
          <w:rFonts w:ascii="Times New Roman" w:hAnsi="Times New Roman" w:cs="Times New Roman"/>
          <w:color w:val="000000" w:themeColor="text1"/>
          <w:spacing w:val="-1"/>
          <w:sz w:val="24"/>
          <w:szCs w:val="24"/>
          <w:highlight w:val="yellow"/>
        </w:rPr>
        <w:t>-</w:t>
      </w:r>
      <w:r w:rsidRPr="00F1632F">
        <w:rPr>
          <w:rFonts w:ascii="Times New Roman" w:hAnsi="Times New Roman" w:cs="Times New Roman"/>
          <w:color w:val="000000" w:themeColor="text1"/>
          <w:sz w:val="24"/>
          <w:szCs w:val="24"/>
          <w:highlight w:val="yellow"/>
        </w:rPr>
        <w:t>level</w:t>
      </w:r>
      <w:r w:rsidRPr="00F1632F">
        <w:rPr>
          <w:rFonts w:ascii="Times New Roman" w:hAnsi="Times New Roman" w:cs="Times New Roman"/>
          <w:color w:val="000000" w:themeColor="text1"/>
          <w:spacing w:val="-1"/>
          <w:sz w:val="24"/>
          <w:szCs w:val="24"/>
          <w:highlight w:val="yellow"/>
        </w:rPr>
        <w:t xml:space="preserve"> textbooks, </w:t>
      </w:r>
      <w:r w:rsidRPr="00F1632F">
        <w:rPr>
          <w:rFonts w:ascii="Times New Roman" w:hAnsi="Times New Roman" w:cs="Times New Roman"/>
          <w:color w:val="000000" w:themeColor="text1"/>
          <w:sz w:val="24"/>
          <w:szCs w:val="24"/>
          <w:highlight w:val="yellow"/>
        </w:rPr>
        <w:t>each</w:t>
      </w:r>
      <w:r w:rsidRPr="00F1632F">
        <w:rPr>
          <w:rFonts w:ascii="Times New Roman" w:hAnsi="Times New Roman" w:cs="Times New Roman"/>
          <w:color w:val="000000" w:themeColor="text1"/>
          <w:spacing w:val="-1"/>
          <w:sz w:val="24"/>
          <w:szCs w:val="24"/>
          <w:highlight w:val="yellow"/>
        </w:rPr>
        <w:t xml:space="preserve"> </w:t>
      </w:r>
      <w:r w:rsidRPr="00F1632F">
        <w:rPr>
          <w:rFonts w:ascii="Times New Roman" w:hAnsi="Times New Roman" w:cs="Times New Roman"/>
          <w:color w:val="000000" w:themeColor="text1"/>
          <w:sz w:val="24"/>
          <w:szCs w:val="24"/>
          <w:highlight w:val="yellow"/>
        </w:rPr>
        <w:t>college</w:t>
      </w:r>
      <w:r w:rsidRPr="00F1632F">
        <w:rPr>
          <w:rFonts w:ascii="Times New Roman" w:hAnsi="Times New Roman" w:cs="Times New Roman"/>
          <w:color w:val="000000" w:themeColor="text1"/>
          <w:spacing w:val="-1"/>
          <w:sz w:val="24"/>
          <w:szCs w:val="24"/>
          <w:highlight w:val="yellow"/>
        </w:rPr>
        <w:t xml:space="preserve"> </w:t>
      </w:r>
      <w:r w:rsidRPr="00F1632F">
        <w:rPr>
          <w:rFonts w:ascii="Times New Roman" w:hAnsi="Times New Roman" w:cs="Times New Roman"/>
          <w:color w:val="000000" w:themeColor="text1"/>
          <w:sz w:val="24"/>
          <w:szCs w:val="24"/>
          <w:highlight w:val="yellow"/>
        </w:rPr>
        <w:t>will</w:t>
      </w:r>
      <w:r w:rsidRPr="00F1632F">
        <w:rPr>
          <w:rFonts w:ascii="Times New Roman" w:hAnsi="Times New Roman" w:cs="Times New Roman"/>
          <w:color w:val="000000" w:themeColor="text1"/>
          <w:spacing w:val="-1"/>
          <w:sz w:val="24"/>
          <w:szCs w:val="24"/>
          <w:highlight w:val="yellow"/>
        </w:rPr>
        <w:t xml:space="preserve"> </w:t>
      </w:r>
      <w:r w:rsidRPr="00F1632F">
        <w:rPr>
          <w:rFonts w:ascii="Times New Roman" w:hAnsi="Times New Roman" w:cs="Times New Roman"/>
          <w:color w:val="000000" w:themeColor="text1"/>
          <w:sz w:val="24"/>
          <w:szCs w:val="24"/>
          <w:highlight w:val="yellow"/>
        </w:rPr>
        <w:t>select</w:t>
      </w:r>
      <w:r w:rsidRPr="00F1632F">
        <w:rPr>
          <w:rFonts w:ascii="Times New Roman" w:hAnsi="Times New Roman" w:cs="Times New Roman"/>
          <w:color w:val="000000" w:themeColor="text1"/>
          <w:spacing w:val="-1"/>
          <w:sz w:val="24"/>
          <w:szCs w:val="24"/>
          <w:highlight w:val="yellow"/>
        </w:rPr>
        <w:t xml:space="preserve"> </w:t>
      </w:r>
      <w:r w:rsidRPr="00F1632F">
        <w:rPr>
          <w:rFonts w:ascii="Times New Roman" w:hAnsi="Times New Roman" w:cs="Times New Roman"/>
          <w:color w:val="000000" w:themeColor="text1"/>
          <w:sz w:val="24"/>
          <w:szCs w:val="24"/>
          <w:highlight w:val="yellow"/>
        </w:rPr>
        <w:t>the</w:t>
      </w:r>
      <w:r w:rsidRPr="00F1632F">
        <w:rPr>
          <w:rFonts w:ascii="Times New Roman" w:hAnsi="Times New Roman" w:cs="Times New Roman"/>
          <w:color w:val="000000" w:themeColor="text1"/>
          <w:spacing w:val="49"/>
          <w:sz w:val="24"/>
          <w:szCs w:val="24"/>
          <w:highlight w:val="yellow"/>
        </w:rPr>
        <w:t xml:space="preserve"> </w:t>
      </w:r>
      <w:r w:rsidRPr="00F1632F">
        <w:rPr>
          <w:rFonts w:ascii="Times New Roman" w:hAnsi="Times New Roman" w:cs="Times New Roman"/>
          <w:color w:val="000000" w:themeColor="text1"/>
          <w:sz w:val="24"/>
          <w:szCs w:val="24"/>
          <w:highlight w:val="yellow"/>
        </w:rPr>
        <w:t xml:space="preserve">textbook needed to </w:t>
      </w:r>
      <w:r w:rsidRPr="00F1632F">
        <w:rPr>
          <w:rFonts w:ascii="Times New Roman" w:hAnsi="Times New Roman" w:cs="Times New Roman"/>
          <w:color w:val="000000" w:themeColor="text1"/>
          <w:spacing w:val="-1"/>
          <w:sz w:val="24"/>
          <w:szCs w:val="24"/>
          <w:highlight w:val="yellow"/>
        </w:rPr>
        <w:t>meet</w:t>
      </w:r>
      <w:r w:rsidRPr="00F1632F">
        <w:rPr>
          <w:rFonts w:ascii="Times New Roman" w:hAnsi="Times New Roman" w:cs="Times New Roman"/>
          <w:color w:val="000000" w:themeColor="text1"/>
          <w:sz w:val="24"/>
          <w:szCs w:val="24"/>
          <w:highlight w:val="yellow"/>
        </w:rPr>
        <w:t xml:space="preserve"> the </w:t>
      </w:r>
      <w:r w:rsidRPr="00F1632F">
        <w:rPr>
          <w:rFonts w:ascii="Times New Roman" w:hAnsi="Times New Roman" w:cs="Times New Roman"/>
          <w:color w:val="000000" w:themeColor="text1"/>
          <w:spacing w:val="-1"/>
          <w:sz w:val="24"/>
          <w:szCs w:val="24"/>
          <w:highlight w:val="yellow"/>
        </w:rPr>
        <w:t>requirements</w:t>
      </w:r>
      <w:r w:rsidRPr="00F1632F">
        <w:rPr>
          <w:rFonts w:ascii="Times New Roman" w:hAnsi="Times New Roman" w:cs="Times New Roman"/>
          <w:color w:val="000000" w:themeColor="text1"/>
          <w:sz w:val="24"/>
          <w:szCs w:val="24"/>
          <w:highlight w:val="yellow"/>
        </w:rPr>
        <w:t xml:space="preserve"> of this course.</w:t>
      </w:r>
    </w:p>
    <w:p w14:paraId="70AA7EA8" w14:textId="77777777" w:rsidR="00CB0880" w:rsidRPr="00BC1FD4" w:rsidRDefault="00CB0880" w:rsidP="00CB0880">
      <w:pPr>
        <w:rPr>
          <w:rFonts w:ascii="Times New Roman" w:hAnsi="Times New Roman" w:cs="Times New Roman"/>
          <w:color w:val="000000" w:themeColor="text1"/>
          <w:sz w:val="24"/>
          <w:szCs w:val="24"/>
        </w:rPr>
      </w:pPr>
    </w:p>
    <w:p w14:paraId="0FF27E7C" w14:textId="0452B44B" w:rsidR="00E760EA" w:rsidRPr="00BC1FD4" w:rsidRDefault="00630029" w:rsidP="00E760EA">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 xml:space="preserve">Course </w:t>
      </w:r>
      <w:r w:rsidR="00F1632F">
        <w:rPr>
          <w:rFonts w:ascii="Times New Roman" w:hAnsi="Times New Roman" w:cs="Times New Roman"/>
          <w:b/>
          <w:bCs/>
          <w:color w:val="000000" w:themeColor="text1"/>
          <w:spacing w:val="-1"/>
          <w:sz w:val="24"/>
          <w:szCs w:val="24"/>
        </w:rPr>
        <w:t>Learning Outcomes</w:t>
      </w:r>
    </w:p>
    <w:p w14:paraId="29E94D39" w14:textId="77777777" w:rsidR="00E760EA" w:rsidRPr="00BC1FD4" w:rsidRDefault="00E760EA" w:rsidP="00E760EA">
      <w:pPr>
        <w:pStyle w:val="ListParagraph"/>
        <w:ind w:left="820"/>
        <w:rPr>
          <w:rFonts w:ascii="Times New Roman" w:hAnsi="Times New Roman" w:cs="Times New Roman"/>
          <w:b/>
          <w:bCs/>
          <w:color w:val="000000" w:themeColor="text1"/>
          <w:spacing w:val="-1"/>
          <w:sz w:val="24"/>
          <w:szCs w:val="24"/>
        </w:rPr>
      </w:pPr>
    </w:p>
    <w:p w14:paraId="5F003FC7" w14:textId="637C7968" w:rsidR="008B2B20" w:rsidRPr="00BC1FD4" w:rsidRDefault="008B2B20" w:rsidP="00BE03A4">
      <w:pPr>
        <w:pStyle w:val="ListParagraph"/>
        <w:ind w:left="820"/>
        <w:rPr>
          <w:rFonts w:ascii="Times New Roman" w:hAnsi="Times New Roman" w:cs="Times New Roman"/>
          <w:color w:val="000000" w:themeColor="text1"/>
          <w:spacing w:val="-1"/>
          <w:sz w:val="24"/>
          <w:szCs w:val="24"/>
        </w:rPr>
      </w:pPr>
      <w:r w:rsidRPr="00BC1FD4">
        <w:rPr>
          <w:rFonts w:ascii="Times New Roman" w:hAnsi="Times New Roman" w:cs="Times New Roman"/>
          <w:color w:val="000000" w:themeColor="text1"/>
          <w:spacing w:val="-1"/>
          <w:sz w:val="24"/>
          <w:szCs w:val="24"/>
        </w:rPr>
        <w:t>By the end of the course, students will be able to:</w:t>
      </w:r>
    </w:p>
    <w:p w14:paraId="0BC80BB4" w14:textId="49914D7D" w:rsidR="00770A99" w:rsidRPr="00770A99" w:rsidRDefault="00C9313E" w:rsidP="00C9313E">
      <w:pPr>
        <w:pStyle w:val="ListParagraph"/>
        <w:numPr>
          <w:ilvl w:val="0"/>
          <w:numId w:val="13"/>
        </w:numPr>
        <w:ind w:left="1541"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770A99" w:rsidRPr="00770A99">
        <w:rPr>
          <w:rFonts w:ascii="Times New Roman" w:eastAsia="Times New Roman" w:hAnsi="Times New Roman" w:cs="Times New Roman"/>
          <w:color w:val="000000" w:themeColor="text1"/>
          <w:sz w:val="24"/>
          <w:szCs w:val="24"/>
        </w:rPr>
        <w:t>etermine partial derivatives and apply techniques to solve application problems</w:t>
      </w:r>
      <w:r>
        <w:rPr>
          <w:rFonts w:ascii="Times New Roman" w:eastAsia="Times New Roman" w:hAnsi="Times New Roman" w:cs="Times New Roman"/>
          <w:color w:val="000000" w:themeColor="text1"/>
          <w:sz w:val="24"/>
          <w:szCs w:val="24"/>
        </w:rPr>
        <w:t>,</w:t>
      </w:r>
    </w:p>
    <w:p w14:paraId="1475B1DD" w14:textId="73DB4642" w:rsidR="00770A99" w:rsidRPr="00770A99" w:rsidRDefault="00C9313E" w:rsidP="00C9313E">
      <w:pPr>
        <w:pStyle w:val="ListParagraph"/>
        <w:numPr>
          <w:ilvl w:val="0"/>
          <w:numId w:val="13"/>
        </w:numPr>
        <w:ind w:left="1541"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770A99" w:rsidRPr="00770A99">
        <w:rPr>
          <w:rFonts w:ascii="Times New Roman" w:eastAsia="Times New Roman" w:hAnsi="Times New Roman" w:cs="Times New Roman"/>
          <w:color w:val="000000" w:themeColor="text1"/>
          <w:sz w:val="24"/>
          <w:szCs w:val="24"/>
        </w:rPr>
        <w:t>emonstrate the properties</w:t>
      </w:r>
      <w:r w:rsidR="00F1632F">
        <w:rPr>
          <w:rFonts w:ascii="Times New Roman" w:eastAsia="Times New Roman" w:hAnsi="Times New Roman" w:cs="Times New Roman"/>
          <w:color w:val="000000" w:themeColor="text1"/>
          <w:sz w:val="24"/>
          <w:szCs w:val="24"/>
        </w:rPr>
        <w:t xml:space="preserve"> and applications</w:t>
      </w:r>
      <w:r w:rsidR="00770A99" w:rsidRPr="00770A99">
        <w:rPr>
          <w:rFonts w:ascii="Times New Roman" w:eastAsia="Times New Roman" w:hAnsi="Times New Roman" w:cs="Times New Roman"/>
          <w:color w:val="000000" w:themeColor="text1"/>
          <w:sz w:val="24"/>
          <w:szCs w:val="24"/>
        </w:rPr>
        <w:t xml:space="preserve"> of multiple integration</w:t>
      </w:r>
      <w:r>
        <w:rPr>
          <w:rFonts w:ascii="Times New Roman" w:eastAsia="Times New Roman" w:hAnsi="Times New Roman" w:cs="Times New Roman"/>
          <w:color w:val="000000" w:themeColor="text1"/>
          <w:sz w:val="24"/>
          <w:szCs w:val="24"/>
        </w:rPr>
        <w:t>,</w:t>
      </w:r>
    </w:p>
    <w:p w14:paraId="02352AFA" w14:textId="3E2347D7" w:rsidR="00770A99" w:rsidRPr="00770A99" w:rsidRDefault="00C9313E" w:rsidP="00C9313E">
      <w:pPr>
        <w:pStyle w:val="ListParagraph"/>
        <w:numPr>
          <w:ilvl w:val="0"/>
          <w:numId w:val="13"/>
        </w:numPr>
        <w:ind w:left="1541"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770A99" w:rsidRPr="00770A99">
        <w:rPr>
          <w:rFonts w:ascii="Times New Roman" w:eastAsia="Times New Roman" w:hAnsi="Times New Roman" w:cs="Times New Roman"/>
          <w:color w:val="000000" w:themeColor="text1"/>
          <w:sz w:val="24"/>
          <w:szCs w:val="24"/>
        </w:rPr>
        <w:t xml:space="preserve">emonstrate concepts </w:t>
      </w:r>
      <w:r w:rsidR="00F1632F">
        <w:rPr>
          <w:rFonts w:ascii="Times New Roman" w:eastAsia="Times New Roman" w:hAnsi="Times New Roman" w:cs="Times New Roman"/>
          <w:color w:val="000000" w:themeColor="text1"/>
          <w:sz w:val="24"/>
          <w:szCs w:val="24"/>
        </w:rPr>
        <w:t xml:space="preserve">and applications </w:t>
      </w:r>
      <w:r w:rsidR="00770A99" w:rsidRPr="00770A99">
        <w:rPr>
          <w:rFonts w:ascii="Times New Roman" w:eastAsia="Times New Roman" w:hAnsi="Times New Roman" w:cs="Times New Roman"/>
          <w:color w:val="000000" w:themeColor="text1"/>
          <w:sz w:val="24"/>
          <w:szCs w:val="24"/>
        </w:rPr>
        <w:t>of vector-valued functions and vector fields</w:t>
      </w:r>
      <w:r>
        <w:rPr>
          <w:rFonts w:ascii="Times New Roman" w:eastAsia="Times New Roman" w:hAnsi="Times New Roman" w:cs="Times New Roman"/>
          <w:color w:val="000000" w:themeColor="text1"/>
          <w:sz w:val="24"/>
          <w:szCs w:val="24"/>
        </w:rPr>
        <w:t>,</w:t>
      </w:r>
    </w:p>
    <w:p w14:paraId="4CBE7B6E" w14:textId="485E49B7" w:rsidR="00770A99" w:rsidRPr="00770A99" w:rsidRDefault="00C9313E" w:rsidP="00C9313E">
      <w:pPr>
        <w:pStyle w:val="ListParagraph"/>
        <w:numPr>
          <w:ilvl w:val="0"/>
          <w:numId w:val="13"/>
        </w:numPr>
        <w:ind w:left="1541"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770A99" w:rsidRPr="00770A99">
        <w:rPr>
          <w:rFonts w:ascii="Times New Roman" w:eastAsia="Times New Roman" w:hAnsi="Times New Roman" w:cs="Times New Roman"/>
          <w:color w:val="000000" w:themeColor="text1"/>
          <w:sz w:val="24"/>
          <w:szCs w:val="24"/>
        </w:rPr>
        <w:t>evelop parametric representations of curves and surfaces and use them to perform calculations</w:t>
      </w:r>
      <w:r>
        <w:rPr>
          <w:rFonts w:ascii="Times New Roman" w:eastAsia="Times New Roman" w:hAnsi="Times New Roman" w:cs="Times New Roman"/>
          <w:color w:val="000000" w:themeColor="text1"/>
          <w:sz w:val="24"/>
          <w:szCs w:val="24"/>
        </w:rPr>
        <w:t>,</w:t>
      </w:r>
    </w:p>
    <w:p w14:paraId="441D7CBA" w14:textId="5B7211CF" w:rsidR="00C9313E" w:rsidRDefault="00C9313E" w:rsidP="00C9313E">
      <w:pPr>
        <w:pStyle w:val="ListParagraph"/>
        <w:numPr>
          <w:ilvl w:val="0"/>
          <w:numId w:val="13"/>
        </w:numPr>
        <w:ind w:left="1541"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770A99" w:rsidRPr="00770A99">
        <w:rPr>
          <w:rFonts w:ascii="Times New Roman" w:eastAsia="Times New Roman" w:hAnsi="Times New Roman" w:cs="Times New Roman"/>
          <w:color w:val="000000" w:themeColor="text1"/>
          <w:sz w:val="24"/>
          <w:szCs w:val="24"/>
        </w:rPr>
        <w:t>nalyze and graph surfaces in three-dimensional space</w:t>
      </w:r>
      <w:r>
        <w:rPr>
          <w:rFonts w:ascii="Times New Roman" w:eastAsia="Times New Roman" w:hAnsi="Times New Roman" w:cs="Times New Roman"/>
          <w:color w:val="000000" w:themeColor="text1"/>
          <w:sz w:val="24"/>
          <w:szCs w:val="24"/>
        </w:rPr>
        <w:t>, and</w:t>
      </w:r>
    </w:p>
    <w:p w14:paraId="2D8C3C2B" w14:textId="2FE6E54A" w:rsidR="00CD095F" w:rsidRPr="00C9313E" w:rsidRDefault="00C9313E" w:rsidP="00C9313E">
      <w:pPr>
        <w:pStyle w:val="ListParagraph"/>
        <w:numPr>
          <w:ilvl w:val="0"/>
          <w:numId w:val="13"/>
        </w:numPr>
        <w:ind w:left="1541"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00770A99" w:rsidRPr="00C9313E">
        <w:rPr>
          <w:rFonts w:ascii="Times New Roman" w:eastAsia="Times New Roman" w:hAnsi="Times New Roman" w:cs="Times New Roman"/>
          <w:color w:val="000000" w:themeColor="text1"/>
          <w:sz w:val="24"/>
          <w:szCs w:val="24"/>
        </w:rPr>
        <w:t>rite and evaluate line and surface integrals</w:t>
      </w:r>
      <w:r>
        <w:rPr>
          <w:rFonts w:ascii="Times New Roman" w:eastAsia="Times New Roman" w:hAnsi="Times New Roman" w:cs="Times New Roman"/>
          <w:color w:val="000000" w:themeColor="text1"/>
          <w:sz w:val="24"/>
          <w:szCs w:val="24"/>
        </w:rPr>
        <w:t>.</w:t>
      </w:r>
    </w:p>
    <w:p w14:paraId="2C19B82E" w14:textId="77777777" w:rsidR="00770A99" w:rsidRPr="00770A99" w:rsidRDefault="00770A99" w:rsidP="00770A99">
      <w:pPr>
        <w:rPr>
          <w:rFonts w:ascii="Times New Roman" w:eastAsia="Times New Roman" w:hAnsi="Times New Roman" w:cs="Times New Roman"/>
          <w:color w:val="000000" w:themeColor="text1"/>
          <w:sz w:val="24"/>
          <w:szCs w:val="24"/>
        </w:rPr>
      </w:pPr>
    </w:p>
    <w:p w14:paraId="42DB7EBF" w14:textId="77777777" w:rsidR="00C9313E" w:rsidRDefault="00C9313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7173850" w14:textId="58EACD86" w:rsidR="000356BF" w:rsidRPr="00BC1FD4" w:rsidRDefault="00630029" w:rsidP="00CB0880">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lastRenderedPageBreak/>
        <w:t xml:space="preserve">Course </w:t>
      </w:r>
      <w:r w:rsidRPr="00BC1FD4">
        <w:rPr>
          <w:rFonts w:ascii="Times New Roman" w:hAnsi="Times New Roman" w:cs="Times New Roman"/>
          <w:b/>
          <w:bCs/>
          <w:color w:val="000000" w:themeColor="text1"/>
          <w:spacing w:val="-1"/>
          <w:sz w:val="24"/>
          <w:szCs w:val="24"/>
        </w:rPr>
        <w:t>Outline</w:t>
      </w:r>
      <w:r w:rsidRPr="00BC1FD4">
        <w:rPr>
          <w:rFonts w:ascii="Times New Roman" w:hAnsi="Times New Roman" w:cs="Times New Roman"/>
          <w:b/>
          <w:bCs/>
          <w:color w:val="000000" w:themeColor="text1"/>
          <w:sz w:val="24"/>
          <w:szCs w:val="24"/>
        </w:rPr>
        <w:t xml:space="preserve"> of Topics</w:t>
      </w:r>
    </w:p>
    <w:p w14:paraId="419369E7" w14:textId="1F4ECB7A" w:rsidR="008B2B20" w:rsidRDefault="008B2B20" w:rsidP="008B2B20">
      <w:pPr>
        <w:pStyle w:val="ListParagraph"/>
        <w:ind w:left="820"/>
        <w:rPr>
          <w:rFonts w:ascii="Times New Roman" w:hAnsi="Times New Roman" w:cs="Times New Roman"/>
          <w:b/>
          <w:bCs/>
          <w:color w:val="000000" w:themeColor="text1"/>
          <w:sz w:val="24"/>
          <w:szCs w:val="24"/>
        </w:rPr>
      </w:pPr>
    </w:p>
    <w:p w14:paraId="2CE0C6A3" w14:textId="05C01E62" w:rsidR="00BF6E6B" w:rsidRPr="00BF6E6B" w:rsidRDefault="00BF6E6B" w:rsidP="008B2B20">
      <w:pPr>
        <w:pStyle w:val="ListParagraph"/>
        <w:ind w:left="8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Required Topics</w:t>
      </w:r>
    </w:p>
    <w:p w14:paraId="184A7A69" w14:textId="4135BEFA"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 xml:space="preserve">Quadric </w:t>
      </w:r>
      <w:r w:rsidR="00D52EE9">
        <w:rPr>
          <w:rFonts w:ascii="Times New Roman" w:hAnsi="Times New Roman" w:cs="Times New Roman"/>
          <w:color w:val="000000" w:themeColor="text1"/>
          <w:sz w:val="24"/>
          <w:szCs w:val="24"/>
        </w:rPr>
        <w:t>s</w:t>
      </w:r>
      <w:r w:rsidRPr="00770A99">
        <w:rPr>
          <w:rFonts w:ascii="Times New Roman" w:hAnsi="Times New Roman" w:cs="Times New Roman"/>
          <w:color w:val="000000" w:themeColor="text1"/>
          <w:sz w:val="24"/>
          <w:szCs w:val="24"/>
        </w:rPr>
        <w:t>urfaces</w:t>
      </w:r>
    </w:p>
    <w:p w14:paraId="7C46D1BA" w14:textId="7F4E1788"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Cylindrical and spherical coordinates</w:t>
      </w:r>
    </w:p>
    <w:p w14:paraId="43E8C6A1" w14:textId="1A435717"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 xml:space="preserve">Calculus of </w:t>
      </w:r>
      <w:r w:rsidR="00D52EE9">
        <w:rPr>
          <w:rFonts w:ascii="Times New Roman" w:hAnsi="Times New Roman" w:cs="Times New Roman"/>
          <w:color w:val="000000" w:themeColor="text1"/>
          <w:sz w:val="24"/>
          <w:szCs w:val="24"/>
        </w:rPr>
        <w:t>v</w:t>
      </w:r>
      <w:r w:rsidRPr="00770A99">
        <w:rPr>
          <w:rFonts w:ascii="Times New Roman" w:hAnsi="Times New Roman" w:cs="Times New Roman"/>
          <w:color w:val="000000" w:themeColor="text1"/>
          <w:sz w:val="24"/>
          <w:szCs w:val="24"/>
        </w:rPr>
        <w:t>ector-</w:t>
      </w:r>
      <w:r w:rsidR="00D52EE9">
        <w:rPr>
          <w:rFonts w:ascii="Times New Roman" w:hAnsi="Times New Roman" w:cs="Times New Roman"/>
          <w:color w:val="000000" w:themeColor="text1"/>
          <w:sz w:val="24"/>
          <w:szCs w:val="24"/>
        </w:rPr>
        <w:t>v</w:t>
      </w:r>
      <w:r w:rsidRPr="00770A99">
        <w:rPr>
          <w:rFonts w:ascii="Times New Roman" w:hAnsi="Times New Roman" w:cs="Times New Roman"/>
          <w:color w:val="000000" w:themeColor="text1"/>
          <w:sz w:val="24"/>
          <w:szCs w:val="24"/>
        </w:rPr>
        <w:t xml:space="preserve">alued </w:t>
      </w:r>
      <w:r w:rsidR="00D52EE9">
        <w:rPr>
          <w:rFonts w:ascii="Times New Roman" w:hAnsi="Times New Roman" w:cs="Times New Roman"/>
          <w:color w:val="000000" w:themeColor="text1"/>
          <w:sz w:val="24"/>
          <w:szCs w:val="24"/>
        </w:rPr>
        <w:t>f</w:t>
      </w:r>
      <w:r w:rsidRPr="00770A99">
        <w:rPr>
          <w:rFonts w:ascii="Times New Roman" w:hAnsi="Times New Roman" w:cs="Times New Roman"/>
          <w:color w:val="000000" w:themeColor="text1"/>
          <w:sz w:val="24"/>
          <w:szCs w:val="24"/>
        </w:rPr>
        <w:t>unctions</w:t>
      </w:r>
    </w:p>
    <w:p w14:paraId="5418E448" w14:textId="376F1797"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 xml:space="preserve">Differentiation and integration </w:t>
      </w:r>
    </w:p>
    <w:p w14:paraId="59FA772B" w14:textId="1F832AB2"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Velocity and acceleration</w:t>
      </w:r>
    </w:p>
    <w:p w14:paraId="78BAA4BA" w14:textId="44EB9B4E"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Tangent vectors and normal vectors</w:t>
      </w:r>
    </w:p>
    <w:p w14:paraId="2B4E7A4B" w14:textId="06E679F1"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Arc length and curvature</w:t>
      </w:r>
    </w:p>
    <w:p w14:paraId="7CB6597F" w14:textId="0E6B2F1A"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 xml:space="preserve">Functions of </w:t>
      </w:r>
      <w:r w:rsidR="00D52EE9">
        <w:rPr>
          <w:rFonts w:ascii="Times New Roman" w:hAnsi="Times New Roman" w:cs="Times New Roman"/>
          <w:color w:val="000000" w:themeColor="text1"/>
          <w:sz w:val="24"/>
          <w:szCs w:val="24"/>
        </w:rPr>
        <w:t>s</w:t>
      </w:r>
      <w:r w:rsidRPr="00770A99">
        <w:rPr>
          <w:rFonts w:ascii="Times New Roman" w:hAnsi="Times New Roman" w:cs="Times New Roman"/>
          <w:color w:val="000000" w:themeColor="text1"/>
          <w:sz w:val="24"/>
          <w:szCs w:val="24"/>
        </w:rPr>
        <w:t xml:space="preserve">everal </w:t>
      </w:r>
      <w:r w:rsidR="00D52EE9">
        <w:rPr>
          <w:rFonts w:ascii="Times New Roman" w:hAnsi="Times New Roman" w:cs="Times New Roman"/>
          <w:color w:val="000000" w:themeColor="text1"/>
          <w:sz w:val="24"/>
          <w:szCs w:val="24"/>
        </w:rPr>
        <w:t>v</w:t>
      </w:r>
      <w:r w:rsidRPr="00770A99">
        <w:rPr>
          <w:rFonts w:ascii="Times New Roman" w:hAnsi="Times New Roman" w:cs="Times New Roman"/>
          <w:color w:val="000000" w:themeColor="text1"/>
          <w:sz w:val="24"/>
          <w:szCs w:val="24"/>
        </w:rPr>
        <w:t xml:space="preserve">ariables </w:t>
      </w:r>
    </w:p>
    <w:p w14:paraId="7A945D90" w14:textId="257B6DCC"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Limits and continuity</w:t>
      </w:r>
    </w:p>
    <w:p w14:paraId="28D6440A" w14:textId="094988D3"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Partial derivatives</w:t>
      </w:r>
    </w:p>
    <w:p w14:paraId="3EFD0EAC" w14:textId="26125399"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Differentials</w:t>
      </w:r>
    </w:p>
    <w:p w14:paraId="0D28AA90" w14:textId="3BCDBBAF"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Chain rules for functions of several variables</w:t>
      </w:r>
    </w:p>
    <w:p w14:paraId="6C241420" w14:textId="67989F22"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Directional derivatives and gradients</w:t>
      </w:r>
    </w:p>
    <w:p w14:paraId="3F250A35" w14:textId="259F7778"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Tangent planes and normal lines</w:t>
      </w:r>
    </w:p>
    <w:p w14:paraId="0B057364" w14:textId="011754AA"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Extrema of functions of two variables</w:t>
      </w:r>
    </w:p>
    <w:p w14:paraId="6B287886" w14:textId="4EC5A2B5"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Applications of extrema of functions of two variables</w:t>
      </w:r>
    </w:p>
    <w:p w14:paraId="0AA4AB89" w14:textId="0C12C4F7"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 xml:space="preserve">Multiple </w:t>
      </w:r>
      <w:r w:rsidR="00D52EE9">
        <w:rPr>
          <w:rFonts w:ascii="Times New Roman" w:hAnsi="Times New Roman" w:cs="Times New Roman"/>
          <w:color w:val="000000" w:themeColor="text1"/>
          <w:sz w:val="24"/>
          <w:szCs w:val="24"/>
        </w:rPr>
        <w:t>i</w:t>
      </w:r>
      <w:r w:rsidRPr="00770A99">
        <w:rPr>
          <w:rFonts w:ascii="Times New Roman" w:hAnsi="Times New Roman" w:cs="Times New Roman"/>
          <w:color w:val="000000" w:themeColor="text1"/>
          <w:sz w:val="24"/>
          <w:szCs w:val="24"/>
        </w:rPr>
        <w:t xml:space="preserve">ntegration and </w:t>
      </w:r>
      <w:r w:rsidR="00D52EE9">
        <w:rPr>
          <w:rFonts w:ascii="Times New Roman" w:hAnsi="Times New Roman" w:cs="Times New Roman"/>
          <w:color w:val="000000" w:themeColor="text1"/>
          <w:sz w:val="24"/>
          <w:szCs w:val="24"/>
        </w:rPr>
        <w:t>a</w:t>
      </w:r>
      <w:r w:rsidRPr="00770A99">
        <w:rPr>
          <w:rFonts w:ascii="Times New Roman" w:hAnsi="Times New Roman" w:cs="Times New Roman"/>
          <w:color w:val="000000" w:themeColor="text1"/>
          <w:sz w:val="24"/>
          <w:szCs w:val="24"/>
        </w:rPr>
        <w:t>pplications</w:t>
      </w:r>
    </w:p>
    <w:p w14:paraId="6A556E2D" w14:textId="208E2D40"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Iterated integrals</w:t>
      </w:r>
    </w:p>
    <w:p w14:paraId="6A709228" w14:textId="03D788F8"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Double integrals and volume</w:t>
      </w:r>
    </w:p>
    <w:p w14:paraId="7BA3F240" w14:textId="3DA8A2D9"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Change of variables: polar coordinates</w:t>
      </w:r>
    </w:p>
    <w:p w14:paraId="5B918CC4" w14:textId="7B08D95B"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Surface area</w:t>
      </w:r>
    </w:p>
    <w:p w14:paraId="79D21D6E" w14:textId="7623B462"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Triple integrals and applications</w:t>
      </w:r>
    </w:p>
    <w:p w14:paraId="0CC00A30" w14:textId="41975E9D"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Triple integrals in cylindrical and spherical coordinates</w:t>
      </w:r>
    </w:p>
    <w:p w14:paraId="3E53856A" w14:textId="2B833BE9" w:rsidR="00770A99" w:rsidRPr="00770A99" w:rsidRDefault="00770A99" w:rsidP="00770A99">
      <w:pPr>
        <w:pStyle w:val="ListParagraph"/>
        <w:numPr>
          <w:ilvl w:val="2"/>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Change of variables: Jacobians</w:t>
      </w:r>
    </w:p>
    <w:p w14:paraId="25321345" w14:textId="6E22E8E8"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 xml:space="preserve">Vector </w:t>
      </w:r>
      <w:r w:rsidR="00D52EE9">
        <w:rPr>
          <w:rFonts w:ascii="Times New Roman" w:hAnsi="Times New Roman" w:cs="Times New Roman"/>
          <w:color w:val="000000" w:themeColor="text1"/>
          <w:sz w:val="24"/>
          <w:szCs w:val="24"/>
        </w:rPr>
        <w:t>f</w:t>
      </w:r>
      <w:r w:rsidRPr="00770A99">
        <w:rPr>
          <w:rFonts w:ascii="Times New Roman" w:hAnsi="Times New Roman" w:cs="Times New Roman"/>
          <w:color w:val="000000" w:themeColor="text1"/>
          <w:sz w:val="24"/>
          <w:szCs w:val="24"/>
        </w:rPr>
        <w:t xml:space="preserve">ields </w:t>
      </w:r>
    </w:p>
    <w:p w14:paraId="0D19F6CA" w14:textId="17180030"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Conservative vector fields and independence of path</w:t>
      </w:r>
    </w:p>
    <w:p w14:paraId="381D6A1E" w14:textId="1B9A9AEA"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Line integrals</w:t>
      </w:r>
    </w:p>
    <w:p w14:paraId="5B7CC65B" w14:textId="4EEADCBF"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Green’s Theorem</w:t>
      </w:r>
    </w:p>
    <w:p w14:paraId="5CD27982" w14:textId="71E556CD"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Parametric surfaces</w:t>
      </w:r>
    </w:p>
    <w:p w14:paraId="118C5203" w14:textId="06B3DA3B"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Surface integrals</w:t>
      </w:r>
    </w:p>
    <w:p w14:paraId="4F32F223" w14:textId="7837F839" w:rsidR="00770A99" w:rsidRPr="00770A99" w:rsidRDefault="00770A99" w:rsidP="00770A99">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Divergence Theorem</w:t>
      </w:r>
    </w:p>
    <w:p w14:paraId="51C161B6" w14:textId="365A3C31" w:rsidR="00770A99" w:rsidRDefault="00770A99" w:rsidP="00F30426">
      <w:pPr>
        <w:pStyle w:val="ListParagraph"/>
        <w:numPr>
          <w:ilvl w:val="1"/>
          <w:numId w:val="6"/>
        </w:numPr>
        <w:rPr>
          <w:rFonts w:ascii="Times New Roman" w:hAnsi="Times New Roman" w:cs="Times New Roman"/>
          <w:color w:val="000000" w:themeColor="text1"/>
          <w:sz w:val="24"/>
          <w:szCs w:val="24"/>
        </w:rPr>
      </w:pPr>
      <w:r w:rsidRPr="00770A99">
        <w:rPr>
          <w:rFonts w:ascii="Times New Roman" w:hAnsi="Times New Roman" w:cs="Times New Roman"/>
          <w:color w:val="000000" w:themeColor="text1"/>
          <w:sz w:val="24"/>
          <w:szCs w:val="24"/>
        </w:rPr>
        <w:t>Stokes’ Theorem</w:t>
      </w:r>
    </w:p>
    <w:p w14:paraId="2DBC4DB0" w14:textId="77777777" w:rsidR="00BF6E6B" w:rsidRDefault="00BF6E6B" w:rsidP="00BF6E6B">
      <w:pPr>
        <w:ind w:left="820"/>
        <w:rPr>
          <w:rFonts w:ascii="Times New Roman" w:hAnsi="Times New Roman" w:cs="Times New Roman"/>
          <w:color w:val="000000" w:themeColor="text1"/>
          <w:sz w:val="24"/>
          <w:szCs w:val="24"/>
        </w:rPr>
      </w:pPr>
    </w:p>
    <w:p w14:paraId="3EC3EC2F" w14:textId="09200DC1" w:rsidR="00BF6E6B" w:rsidRPr="00BF6E6B" w:rsidRDefault="00BF6E6B" w:rsidP="00BF6E6B">
      <w:pPr>
        <w:ind w:left="820"/>
        <w:rPr>
          <w:rFonts w:ascii="Times New Roman" w:hAnsi="Times New Roman" w:cs="Times New Roman"/>
          <w:color w:val="000000" w:themeColor="text1"/>
          <w:sz w:val="24"/>
          <w:szCs w:val="24"/>
        </w:rPr>
      </w:pPr>
      <w:r w:rsidRPr="00BF6E6B">
        <w:rPr>
          <w:rFonts w:ascii="Times New Roman" w:hAnsi="Times New Roman" w:cs="Times New Roman"/>
          <w:color w:val="000000" w:themeColor="text1"/>
          <w:sz w:val="24"/>
          <w:szCs w:val="24"/>
        </w:rPr>
        <w:t>Optional Topics</w:t>
      </w:r>
    </w:p>
    <w:p w14:paraId="46E33BC9" w14:textId="27DE1851" w:rsidR="00BF6E6B" w:rsidRDefault="00BF6E6B" w:rsidP="00BF6E6B">
      <w:pPr>
        <w:pStyle w:val="ListParagraph"/>
        <w:numPr>
          <w:ilvl w:val="1"/>
          <w:numId w:val="1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LaGrange Multipliers</w:t>
      </w:r>
    </w:p>
    <w:p w14:paraId="0E5793DA" w14:textId="26A29040" w:rsidR="00BF6E6B" w:rsidRPr="00F30426" w:rsidRDefault="00BF6E6B" w:rsidP="00BF6E6B">
      <w:pPr>
        <w:pStyle w:val="ListParagraph"/>
        <w:numPr>
          <w:ilvl w:val="1"/>
          <w:numId w:val="1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Center of mass and moments of inertia</w:t>
      </w:r>
    </w:p>
    <w:p w14:paraId="2E053F68" w14:textId="77777777" w:rsidR="00C9313E" w:rsidRDefault="00C9313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469DCF0" w14:textId="799A42E5" w:rsidR="00CB0880" w:rsidRPr="00BC1FD4" w:rsidRDefault="00630029" w:rsidP="00C9313E">
      <w:pPr>
        <w:pStyle w:val="ListParagraph"/>
        <w:numPr>
          <w:ilvl w:val="0"/>
          <w:numId w:val="18"/>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lastRenderedPageBreak/>
        <w:t>Evaluation and Assessment</w:t>
      </w:r>
    </w:p>
    <w:p w14:paraId="1999726A" w14:textId="77777777" w:rsidR="00CB0880" w:rsidRPr="00BC1FD4" w:rsidRDefault="00CB0880" w:rsidP="00CB0880">
      <w:pPr>
        <w:pStyle w:val="ListParagraph"/>
        <w:ind w:left="820"/>
        <w:rPr>
          <w:rFonts w:ascii="Times New Roman" w:hAnsi="Times New Roman" w:cs="Times New Roman"/>
          <w:b/>
          <w:bCs/>
          <w:color w:val="000000" w:themeColor="text1"/>
          <w:sz w:val="24"/>
          <w:szCs w:val="24"/>
        </w:rPr>
      </w:pPr>
    </w:p>
    <w:p w14:paraId="1960752C" w14:textId="247BCDBC" w:rsidR="00CB0880" w:rsidRPr="00BC1FD4" w:rsidRDefault="00630029" w:rsidP="00CB0880">
      <w:pPr>
        <w:pStyle w:val="ListParagraph"/>
        <w:ind w:left="820"/>
        <w:rPr>
          <w:rFonts w:ascii="Times New Roman" w:hAnsi="Times New Roman" w:cs="Times New Roman"/>
          <w:color w:val="000000" w:themeColor="text1"/>
          <w:sz w:val="24"/>
          <w:szCs w:val="24"/>
        </w:rPr>
      </w:pPr>
      <w:r w:rsidRPr="00BC1FD4">
        <w:rPr>
          <w:rFonts w:ascii="Times New Roman" w:hAnsi="Times New Roman" w:cs="Times New Roman"/>
          <w:color w:val="000000" w:themeColor="text1"/>
          <w:sz w:val="24"/>
          <w:szCs w:val="24"/>
        </w:rPr>
        <w:t xml:space="preserve">Grades will be given </w:t>
      </w:r>
      <w:r w:rsidRPr="00BC1FD4">
        <w:rPr>
          <w:rFonts w:ascii="Times New Roman" w:hAnsi="Times New Roman" w:cs="Times New Roman"/>
          <w:color w:val="000000" w:themeColor="text1"/>
          <w:spacing w:val="-1"/>
          <w:sz w:val="24"/>
          <w:szCs w:val="24"/>
        </w:rPr>
        <w:t>based</w:t>
      </w:r>
      <w:r w:rsidRPr="00BC1FD4">
        <w:rPr>
          <w:rFonts w:ascii="Times New Roman" w:hAnsi="Times New Roman" w:cs="Times New Roman"/>
          <w:color w:val="000000" w:themeColor="text1"/>
          <w:sz w:val="24"/>
          <w:szCs w:val="24"/>
        </w:rPr>
        <w:t xml:space="preserve"> upon A = 90 – 100%, B = 80 – 89%, C = 70 – 79%, D = 60 –</w:t>
      </w:r>
      <w:r w:rsidRPr="00BC1FD4">
        <w:rPr>
          <w:rFonts w:ascii="Times New Roman" w:hAnsi="Times New Roman" w:cs="Times New Roman"/>
          <w:color w:val="000000" w:themeColor="text1"/>
          <w:spacing w:val="24"/>
          <w:sz w:val="24"/>
          <w:szCs w:val="24"/>
        </w:rPr>
        <w:t xml:space="preserve"> </w:t>
      </w:r>
      <w:r w:rsidRPr="00BC1FD4">
        <w:rPr>
          <w:rFonts w:ascii="Times New Roman" w:hAnsi="Times New Roman" w:cs="Times New Roman"/>
          <w:color w:val="000000" w:themeColor="text1"/>
          <w:sz w:val="24"/>
          <w:szCs w:val="24"/>
        </w:rPr>
        <w:t>69%, and F = below 60%.</w:t>
      </w:r>
    </w:p>
    <w:p w14:paraId="3C907A57" w14:textId="77777777" w:rsidR="00CB0880" w:rsidRPr="001B21F7" w:rsidRDefault="00CB0880" w:rsidP="00CB0880">
      <w:pPr>
        <w:pStyle w:val="ListParagraph"/>
        <w:ind w:left="820"/>
        <w:rPr>
          <w:rFonts w:ascii="Times New Roman" w:hAnsi="Times New Roman" w:cs="Times New Roman"/>
          <w:sz w:val="24"/>
          <w:szCs w:val="24"/>
        </w:rPr>
      </w:pPr>
    </w:p>
    <w:p w14:paraId="63F4D896" w14:textId="77777777" w:rsidR="00CB0880" w:rsidRPr="001B21F7" w:rsidRDefault="00630029" w:rsidP="00C9313E">
      <w:pPr>
        <w:pStyle w:val="ListParagraph"/>
        <w:numPr>
          <w:ilvl w:val="0"/>
          <w:numId w:val="18"/>
        </w:numPr>
        <w:rPr>
          <w:rFonts w:ascii="Times New Roman" w:hAnsi="Times New Roman" w:cs="Times New Roman"/>
          <w:b/>
          <w:bCs/>
          <w:sz w:val="24"/>
          <w:szCs w:val="24"/>
        </w:rPr>
      </w:pPr>
      <w:r w:rsidRPr="001B21F7">
        <w:rPr>
          <w:rFonts w:ascii="Times New Roman" w:hAnsi="Times New Roman" w:cs="Times New Roman"/>
          <w:b/>
          <w:bCs/>
          <w:sz w:val="24"/>
          <w:szCs w:val="24"/>
        </w:rPr>
        <w:t>Attendance</w:t>
      </w:r>
    </w:p>
    <w:p w14:paraId="706858DD" w14:textId="77777777" w:rsidR="00CB0880" w:rsidRPr="001B21F7" w:rsidRDefault="00CB0880" w:rsidP="00CB0880">
      <w:pPr>
        <w:pStyle w:val="ListParagraph"/>
        <w:ind w:left="820"/>
        <w:rPr>
          <w:rFonts w:ascii="Times New Roman" w:hAnsi="Times New Roman" w:cs="Times New Roman"/>
          <w:sz w:val="24"/>
          <w:szCs w:val="24"/>
        </w:rPr>
      </w:pPr>
    </w:p>
    <w:p w14:paraId="1F88B6D7" w14:textId="5AE7244C" w:rsidR="00630029" w:rsidRPr="001B21F7" w:rsidRDefault="00630029" w:rsidP="00CB0880">
      <w:pPr>
        <w:pStyle w:val="ListParagraph"/>
        <w:ind w:left="820"/>
        <w:rPr>
          <w:rFonts w:ascii="Times New Roman" w:hAnsi="Times New Roman" w:cs="Times New Roman"/>
          <w:b/>
          <w:bCs/>
          <w:sz w:val="24"/>
          <w:szCs w:val="24"/>
        </w:rPr>
      </w:pPr>
      <w:r w:rsidRPr="001B21F7">
        <w:rPr>
          <w:rFonts w:ascii="Times New Roman" w:hAnsi="Times New Roman" w:cs="Times New Roman"/>
          <w:sz w:val="24"/>
          <w:szCs w:val="24"/>
        </w:rPr>
        <w:t>Students</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are</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expected</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attend</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all</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classes</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for</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which</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they</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are</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registered.</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Students</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who</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are</w:t>
      </w:r>
      <w:r w:rsidRPr="001B21F7">
        <w:rPr>
          <w:rFonts w:ascii="Times New Roman" w:hAnsi="Times New Roman" w:cs="Times New Roman"/>
          <w:spacing w:val="24"/>
          <w:sz w:val="24"/>
          <w:szCs w:val="24"/>
        </w:rPr>
        <w:t xml:space="preserve"> </w:t>
      </w:r>
      <w:r w:rsidRPr="001B21F7">
        <w:rPr>
          <w:rFonts w:ascii="Times New Roman" w:hAnsi="Times New Roman" w:cs="Times New Roman"/>
          <w:sz w:val="24"/>
          <w:szCs w:val="24"/>
        </w:rPr>
        <w:t>unable</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attend</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class</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regularly,</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regardless</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of</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reason</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or</w:t>
      </w:r>
      <w:r w:rsidRPr="001B21F7">
        <w:rPr>
          <w:rFonts w:ascii="Times New Roman" w:hAnsi="Times New Roman" w:cs="Times New Roman"/>
          <w:spacing w:val="22"/>
          <w:sz w:val="24"/>
          <w:szCs w:val="24"/>
        </w:rPr>
        <w:t xml:space="preserve"> </w:t>
      </w:r>
      <w:r w:rsidRPr="001B21F7">
        <w:rPr>
          <w:rFonts w:ascii="Times New Roman" w:hAnsi="Times New Roman" w:cs="Times New Roman"/>
          <w:spacing w:val="-1"/>
          <w:sz w:val="24"/>
          <w:szCs w:val="24"/>
        </w:rPr>
        <w:t>circumstance,</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should</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withdraw</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from</w:t>
      </w:r>
      <w:r w:rsidRPr="001B21F7">
        <w:rPr>
          <w:rFonts w:ascii="Times New Roman" w:hAnsi="Times New Roman" w:cs="Times New Roman"/>
          <w:spacing w:val="26"/>
          <w:sz w:val="24"/>
          <w:szCs w:val="24"/>
        </w:rPr>
        <w:t xml:space="preserve"> </w:t>
      </w:r>
      <w:r w:rsidRPr="001B21F7">
        <w:rPr>
          <w:rFonts w:ascii="Times New Roman" w:hAnsi="Times New Roman" w:cs="Times New Roman"/>
          <w:sz w:val="24"/>
          <w:szCs w:val="24"/>
        </w:rPr>
        <w:t>that</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class</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before</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poor</w:t>
      </w:r>
      <w:r w:rsidRPr="001B21F7">
        <w:rPr>
          <w:rFonts w:ascii="Times New Roman" w:hAnsi="Times New Roman" w:cs="Times New Roman"/>
          <w:spacing w:val="28"/>
          <w:sz w:val="24"/>
          <w:szCs w:val="24"/>
        </w:rPr>
        <w:t xml:space="preserve"> </w:t>
      </w:r>
      <w:r w:rsidRPr="001B21F7">
        <w:rPr>
          <w:rFonts w:ascii="Times New Roman" w:hAnsi="Times New Roman" w:cs="Times New Roman"/>
          <w:spacing w:val="-1"/>
          <w:sz w:val="24"/>
          <w:szCs w:val="24"/>
        </w:rPr>
        <w:t>attendance</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interferes</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with</w:t>
      </w:r>
      <w:r w:rsidRPr="001B21F7">
        <w:rPr>
          <w:rFonts w:ascii="Times New Roman" w:hAnsi="Times New Roman" w:cs="Times New Roman"/>
          <w:spacing w:val="28"/>
          <w:sz w:val="24"/>
          <w:szCs w:val="24"/>
        </w:rPr>
        <w:t xml:space="preserve"> </w:t>
      </w:r>
      <w:r w:rsidRPr="001B21F7">
        <w:rPr>
          <w:rFonts w:ascii="Times New Roman" w:hAnsi="Times New Roman" w:cs="Times New Roman"/>
          <w:spacing w:val="-1"/>
          <w:sz w:val="24"/>
          <w:szCs w:val="24"/>
        </w:rPr>
        <w:t>the</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student’s</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ability</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21"/>
          <w:sz w:val="24"/>
          <w:szCs w:val="24"/>
        </w:rPr>
        <w:t xml:space="preserve"> </w:t>
      </w:r>
      <w:r w:rsidRPr="001B21F7">
        <w:rPr>
          <w:rFonts w:ascii="Times New Roman" w:hAnsi="Times New Roman" w:cs="Times New Roman"/>
          <w:sz w:val="24"/>
          <w:szCs w:val="24"/>
        </w:rPr>
        <w:t>achieve</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objectives</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required</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in</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course.</w:t>
      </w:r>
      <w:r w:rsidRPr="001B21F7">
        <w:rPr>
          <w:rFonts w:ascii="Times New Roman" w:hAnsi="Times New Roman" w:cs="Times New Roman"/>
          <w:spacing w:val="6"/>
          <w:sz w:val="24"/>
          <w:szCs w:val="24"/>
        </w:rPr>
        <w:t xml:space="preserve"> </w:t>
      </w:r>
      <w:r w:rsidRPr="001B21F7">
        <w:rPr>
          <w:rFonts w:ascii="Times New Roman" w:hAnsi="Times New Roman" w:cs="Times New Roman"/>
          <w:spacing w:val="-1"/>
          <w:sz w:val="24"/>
          <w:szCs w:val="24"/>
        </w:rPr>
        <w:t>Withdrawal</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from</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class</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can</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affect</w:t>
      </w:r>
      <w:r w:rsidRPr="001B21F7">
        <w:rPr>
          <w:rFonts w:ascii="Times New Roman" w:hAnsi="Times New Roman" w:cs="Times New Roman"/>
          <w:spacing w:val="6"/>
          <w:sz w:val="24"/>
          <w:szCs w:val="24"/>
        </w:rPr>
        <w:t xml:space="preserve"> </w:t>
      </w:r>
      <w:r w:rsidRPr="001B21F7">
        <w:rPr>
          <w:rFonts w:ascii="Times New Roman" w:hAnsi="Times New Roman" w:cs="Times New Roman"/>
          <w:spacing w:val="-1"/>
          <w:sz w:val="24"/>
          <w:szCs w:val="24"/>
        </w:rPr>
        <w:t>eligibility</w:t>
      </w:r>
      <w:r w:rsidRPr="001B21F7">
        <w:rPr>
          <w:rFonts w:ascii="Times New Roman" w:hAnsi="Times New Roman" w:cs="Times New Roman"/>
          <w:spacing w:val="35"/>
          <w:sz w:val="24"/>
          <w:szCs w:val="24"/>
        </w:rPr>
        <w:t xml:space="preserve"> </w:t>
      </w:r>
      <w:r w:rsidRPr="001B21F7">
        <w:rPr>
          <w:rFonts w:ascii="Times New Roman" w:hAnsi="Times New Roman" w:cs="Times New Roman"/>
          <w:sz w:val="24"/>
          <w:szCs w:val="24"/>
        </w:rPr>
        <w:t>for federal financial aid.</w:t>
      </w:r>
    </w:p>
    <w:p w14:paraId="5ADB1485" w14:textId="77777777" w:rsidR="00630029" w:rsidRPr="001B21F7" w:rsidRDefault="00630029" w:rsidP="000356BF">
      <w:pPr>
        <w:rPr>
          <w:rFonts w:ascii="Times New Roman" w:eastAsia="Times New Roman" w:hAnsi="Times New Roman" w:cs="Times New Roman"/>
          <w:sz w:val="24"/>
          <w:szCs w:val="24"/>
        </w:rPr>
      </w:pPr>
    </w:p>
    <w:p w14:paraId="69921ADB" w14:textId="77777777" w:rsidR="009F7329" w:rsidRPr="001B21F7" w:rsidRDefault="00630029" w:rsidP="00C9313E">
      <w:pPr>
        <w:pStyle w:val="ListParagraph"/>
        <w:numPr>
          <w:ilvl w:val="0"/>
          <w:numId w:val="18"/>
        </w:numPr>
        <w:rPr>
          <w:rFonts w:ascii="Times New Roman" w:hAnsi="Times New Roman" w:cs="Times New Roman"/>
          <w:b/>
          <w:bCs/>
          <w:sz w:val="24"/>
          <w:szCs w:val="24"/>
        </w:rPr>
      </w:pPr>
      <w:r w:rsidRPr="001B21F7">
        <w:rPr>
          <w:rFonts w:ascii="Times New Roman" w:hAnsi="Times New Roman" w:cs="Times New Roman"/>
          <w:b/>
          <w:bCs/>
          <w:spacing w:val="-1"/>
          <w:sz w:val="24"/>
          <w:szCs w:val="24"/>
        </w:rPr>
        <w:t>Statement</w:t>
      </w:r>
      <w:r w:rsidRPr="001B21F7">
        <w:rPr>
          <w:rFonts w:ascii="Times New Roman" w:hAnsi="Times New Roman" w:cs="Times New Roman"/>
          <w:b/>
          <w:bCs/>
          <w:sz w:val="24"/>
          <w:szCs w:val="24"/>
        </w:rPr>
        <w:t xml:space="preserve"> </w:t>
      </w:r>
      <w:r w:rsidRPr="001B21F7">
        <w:rPr>
          <w:rFonts w:ascii="Times New Roman" w:hAnsi="Times New Roman" w:cs="Times New Roman"/>
          <w:b/>
          <w:bCs/>
          <w:spacing w:val="-1"/>
          <w:sz w:val="24"/>
          <w:szCs w:val="24"/>
        </w:rPr>
        <w:t>on Discrimination/Harassment</w:t>
      </w:r>
    </w:p>
    <w:p w14:paraId="6E644585" w14:textId="77777777" w:rsidR="009F7329" w:rsidRPr="001B21F7" w:rsidRDefault="009F7329" w:rsidP="009F7329">
      <w:pPr>
        <w:pStyle w:val="ListParagraph"/>
        <w:ind w:left="820"/>
        <w:rPr>
          <w:rFonts w:ascii="Times New Roman" w:hAnsi="Times New Roman" w:cs="Times New Roman"/>
          <w:b/>
          <w:bCs/>
          <w:spacing w:val="-1"/>
          <w:sz w:val="24"/>
          <w:szCs w:val="24"/>
        </w:rPr>
      </w:pPr>
    </w:p>
    <w:p w14:paraId="1FB23BB5" w14:textId="251D4171" w:rsidR="00CB0880" w:rsidRPr="001B21F7" w:rsidRDefault="009F7329" w:rsidP="009F7329">
      <w:pPr>
        <w:pStyle w:val="ListParagraph"/>
        <w:ind w:left="820"/>
        <w:rPr>
          <w:rFonts w:ascii="Times New Roman" w:hAnsi="Times New Roman" w:cs="Times New Roman"/>
          <w:b/>
          <w:bCs/>
          <w:sz w:val="24"/>
          <w:szCs w:val="24"/>
        </w:rPr>
      </w:pPr>
      <w:r w:rsidRPr="001B21F7">
        <w:rPr>
          <w:rFonts w:ascii="Times New Roman" w:hAnsi="Times New Roman" w:cs="Times New Roman"/>
          <w:sz w:val="24"/>
          <w:szCs w:val="24"/>
        </w:rPr>
        <w:t xml:space="preserve">It is the official policy of the Alabama Community College System and entities under its control, including all Colleges, that no person shall be discriminated against </w:t>
      </w:r>
      <w:proofErr w:type="gramStart"/>
      <w:r w:rsidRPr="001B21F7">
        <w:rPr>
          <w:rFonts w:ascii="Times New Roman" w:hAnsi="Times New Roman" w:cs="Times New Roman"/>
          <w:sz w:val="24"/>
          <w:szCs w:val="24"/>
        </w:rPr>
        <w:t>on the basis of</w:t>
      </w:r>
      <w:proofErr w:type="gramEnd"/>
      <w:r w:rsidRPr="001B21F7">
        <w:rPr>
          <w:rFonts w:ascii="Times New Roman" w:hAnsi="Times New Roman" w:cs="Times New Roman"/>
          <w:sz w:val="24"/>
          <w:szCs w:val="24"/>
        </w:rPr>
        <w:t xml:space="preserve"> any impermissible criterion or characteristic, including, without limitation, race, color, national origin, religion, marital status, disability, sex, age, or any other protected class as defined by federal and state law. (ACCS Policies 601.02 and 800.00)</w:t>
      </w:r>
    </w:p>
    <w:p w14:paraId="63D0EFE4" w14:textId="77777777" w:rsidR="00CB0880" w:rsidRPr="001B21F7" w:rsidRDefault="00CB0880" w:rsidP="00CB0880">
      <w:pPr>
        <w:ind w:left="720"/>
        <w:rPr>
          <w:rFonts w:ascii="Times New Roman" w:hAnsi="Times New Roman" w:cs="Times New Roman"/>
          <w:sz w:val="24"/>
          <w:szCs w:val="24"/>
        </w:rPr>
      </w:pPr>
    </w:p>
    <w:p w14:paraId="33CAAF5B" w14:textId="77777777" w:rsidR="00CB0880" w:rsidRPr="001B21F7" w:rsidRDefault="00630029" w:rsidP="00C9313E">
      <w:pPr>
        <w:pStyle w:val="ListParagraph"/>
        <w:numPr>
          <w:ilvl w:val="0"/>
          <w:numId w:val="18"/>
        </w:numPr>
        <w:rPr>
          <w:rFonts w:ascii="Times New Roman" w:hAnsi="Times New Roman" w:cs="Times New Roman"/>
          <w:b/>
          <w:bCs/>
          <w:sz w:val="24"/>
          <w:szCs w:val="24"/>
        </w:rPr>
      </w:pPr>
      <w:r w:rsidRPr="001B21F7">
        <w:rPr>
          <w:rFonts w:ascii="Times New Roman" w:hAnsi="Times New Roman" w:cs="Times New Roman"/>
          <w:b/>
          <w:bCs/>
          <w:sz w:val="24"/>
          <w:szCs w:val="24"/>
        </w:rPr>
        <w:t>Americans</w:t>
      </w:r>
      <w:r w:rsidRPr="001B21F7">
        <w:rPr>
          <w:rFonts w:ascii="Times New Roman" w:hAnsi="Times New Roman" w:cs="Times New Roman"/>
          <w:b/>
          <w:bCs/>
          <w:spacing w:val="-1"/>
          <w:sz w:val="24"/>
          <w:szCs w:val="24"/>
        </w:rPr>
        <w:t xml:space="preserve"> with Disabilities</w:t>
      </w:r>
    </w:p>
    <w:p w14:paraId="3E9892BB" w14:textId="77777777" w:rsidR="00CB0880" w:rsidRPr="001B21F7" w:rsidRDefault="00CB0880" w:rsidP="00CB0880">
      <w:pPr>
        <w:pStyle w:val="ListParagraph"/>
        <w:ind w:left="820"/>
        <w:rPr>
          <w:rFonts w:ascii="Times New Roman" w:hAnsi="Times New Roman" w:cs="Times New Roman"/>
          <w:b/>
          <w:bCs/>
          <w:spacing w:val="-1"/>
          <w:sz w:val="24"/>
          <w:szCs w:val="24"/>
        </w:rPr>
      </w:pPr>
    </w:p>
    <w:p w14:paraId="29F5E1E5" w14:textId="01B602DD" w:rsidR="00630029" w:rsidRPr="001B21F7" w:rsidRDefault="00630029" w:rsidP="00CB0880">
      <w:pPr>
        <w:pStyle w:val="ListParagraph"/>
        <w:ind w:left="820"/>
        <w:rPr>
          <w:rFonts w:ascii="Times New Roman" w:hAnsi="Times New Roman" w:cs="Times New Roman"/>
          <w:b/>
          <w:bCs/>
          <w:sz w:val="24"/>
          <w:szCs w:val="24"/>
        </w:rPr>
      </w:pPr>
      <w:r w:rsidRPr="001B21F7">
        <w:rPr>
          <w:rFonts w:ascii="Times New Roman" w:hAnsi="Times New Roman" w:cs="Times New Roman"/>
          <w:i/>
          <w:iCs/>
          <w:sz w:val="24"/>
          <w:szCs w:val="24"/>
        </w:rPr>
        <w:t xml:space="preserve">The Rehabilitation Act </w:t>
      </w:r>
      <w:r w:rsidRPr="001B21F7">
        <w:rPr>
          <w:rFonts w:ascii="Times New Roman" w:hAnsi="Times New Roman" w:cs="Times New Roman"/>
          <w:sz w:val="24"/>
          <w:szCs w:val="24"/>
        </w:rPr>
        <w:t>of 1973 (Section 504) and</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1"/>
          <w:sz w:val="24"/>
          <w:szCs w:val="24"/>
        </w:rPr>
        <w:t xml:space="preserve"> </w:t>
      </w:r>
      <w:r w:rsidRPr="001B21F7">
        <w:rPr>
          <w:rFonts w:ascii="Times New Roman" w:hAnsi="Times New Roman" w:cs="Times New Roman"/>
          <w:i/>
          <w:iCs/>
          <w:spacing w:val="-1"/>
          <w:sz w:val="24"/>
          <w:szCs w:val="24"/>
        </w:rPr>
        <w:t xml:space="preserve">Americans </w:t>
      </w:r>
      <w:r w:rsidRPr="001B21F7">
        <w:rPr>
          <w:rFonts w:ascii="Times New Roman" w:hAnsi="Times New Roman" w:cs="Times New Roman"/>
          <w:i/>
          <w:iCs/>
          <w:sz w:val="24"/>
          <w:szCs w:val="24"/>
        </w:rPr>
        <w:t>with</w:t>
      </w:r>
      <w:r w:rsidRPr="001B21F7">
        <w:rPr>
          <w:rFonts w:ascii="Times New Roman" w:hAnsi="Times New Roman" w:cs="Times New Roman"/>
          <w:i/>
          <w:iCs/>
          <w:spacing w:val="-1"/>
          <w:sz w:val="24"/>
          <w:szCs w:val="24"/>
        </w:rPr>
        <w:t xml:space="preserve"> </w:t>
      </w:r>
      <w:r w:rsidRPr="001B21F7">
        <w:rPr>
          <w:rFonts w:ascii="Times New Roman" w:hAnsi="Times New Roman" w:cs="Times New Roman"/>
          <w:i/>
          <w:iCs/>
          <w:sz w:val="24"/>
          <w:szCs w:val="24"/>
        </w:rPr>
        <w:t>Disabilities</w:t>
      </w:r>
      <w:r w:rsidRPr="001B21F7">
        <w:rPr>
          <w:rFonts w:ascii="Times New Roman" w:hAnsi="Times New Roman" w:cs="Times New Roman"/>
          <w:i/>
          <w:iCs/>
          <w:spacing w:val="-1"/>
          <w:sz w:val="24"/>
          <w:szCs w:val="24"/>
        </w:rPr>
        <w:t xml:space="preserve"> </w:t>
      </w:r>
      <w:r w:rsidRPr="001B21F7">
        <w:rPr>
          <w:rFonts w:ascii="Times New Roman" w:hAnsi="Times New Roman" w:cs="Times New Roman"/>
          <w:i/>
          <w:iCs/>
          <w:sz w:val="24"/>
          <w:szCs w:val="24"/>
        </w:rPr>
        <w:t>Act</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of</w:t>
      </w:r>
      <w:r w:rsidRPr="001B21F7">
        <w:rPr>
          <w:rFonts w:ascii="Times New Roman" w:hAnsi="Times New Roman" w:cs="Times New Roman"/>
          <w:spacing w:val="27"/>
          <w:sz w:val="24"/>
          <w:szCs w:val="24"/>
        </w:rPr>
        <w:t xml:space="preserve"> </w:t>
      </w:r>
      <w:r w:rsidRPr="001B21F7">
        <w:rPr>
          <w:rFonts w:ascii="Times New Roman" w:hAnsi="Times New Roman" w:cs="Times New Roman"/>
          <w:sz w:val="24"/>
          <w:szCs w:val="24"/>
        </w:rPr>
        <w:t>1990</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state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that</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qualified</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 xml:space="preserve">students </w:t>
      </w:r>
      <w:r w:rsidRPr="001B21F7">
        <w:rPr>
          <w:rFonts w:ascii="Times New Roman" w:hAnsi="Times New Roman" w:cs="Times New Roman"/>
          <w:spacing w:val="-1"/>
          <w:sz w:val="24"/>
          <w:szCs w:val="24"/>
        </w:rPr>
        <w:t>with</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disabilities</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who</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meet</w:t>
      </w:r>
      <w:r w:rsidRPr="001B21F7">
        <w:rPr>
          <w:rFonts w:ascii="Times New Roman" w:hAnsi="Times New Roman" w:cs="Times New Roman"/>
          <w:sz w:val="24"/>
          <w:szCs w:val="24"/>
        </w:rPr>
        <w:t xml:space="preserve"> the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essential</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functions</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and</w:t>
      </w:r>
      <w:r w:rsidRPr="001B21F7">
        <w:rPr>
          <w:rFonts w:ascii="Times New Roman" w:hAnsi="Times New Roman" w:cs="Times New Roman"/>
          <w:spacing w:val="25"/>
          <w:sz w:val="24"/>
          <w:szCs w:val="24"/>
        </w:rPr>
        <w:t xml:space="preserve"> </w:t>
      </w:r>
      <w:r w:rsidRPr="001B21F7">
        <w:rPr>
          <w:rFonts w:ascii="Times New Roman" w:hAnsi="Times New Roman" w:cs="Times New Roman"/>
          <w:spacing w:val="-1"/>
          <w:sz w:val="24"/>
          <w:szCs w:val="24"/>
        </w:rPr>
        <w:t xml:space="preserve">academic requirements </w:t>
      </w:r>
      <w:r w:rsidRPr="001B21F7">
        <w:rPr>
          <w:rFonts w:ascii="Times New Roman" w:hAnsi="Times New Roman" w:cs="Times New Roman"/>
          <w:sz w:val="24"/>
          <w:szCs w:val="24"/>
        </w:rPr>
        <w:t>are</w:t>
      </w:r>
      <w:r w:rsidRPr="001B21F7">
        <w:rPr>
          <w:rFonts w:ascii="Times New Roman" w:hAnsi="Times New Roman" w:cs="Times New Roman"/>
          <w:spacing w:val="-1"/>
          <w:sz w:val="24"/>
          <w:szCs w:val="24"/>
        </w:rPr>
        <w:t xml:space="preserve"> entitled </w:t>
      </w:r>
      <w:r w:rsidRPr="001B21F7">
        <w:rPr>
          <w:rFonts w:ascii="Times New Roman" w:hAnsi="Times New Roman" w:cs="Times New Roman"/>
          <w:sz w:val="24"/>
          <w:szCs w:val="24"/>
        </w:rPr>
        <w:t>to</w:t>
      </w:r>
      <w:r w:rsidRPr="001B21F7">
        <w:rPr>
          <w:rFonts w:ascii="Times New Roman" w:hAnsi="Times New Roman" w:cs="Times New Roman"/>
          <w:spacing w:val="-1"/>
          <w:sz w:val="24"/>
          <w:szCs w:val="24"/>
        </w:rPr>
        <w:t xml:space="preserve"> reasonable</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accommodations.</w:t>
      </w:r>
      <w:r w:rsidRPr="001B21F7">
        <w:rPr>
          <w:rFonts w:ascii="Times New Roman" w:hAnsi="Times New Roman" w:cs="Times New Roman"/>
          <w:sz w:val="24"/>
          <w:szCs w:val="24"/>
        </w:rPr>
        <w:t xml:space="preserve"> It is</w:t>
      </w:r>
      <w:r w:rsidRPr="001B21F7">
        <w:rPr>
          <w:rFonts w:ascii="Times New Roman" w:hAnsi="Times New Roman" w:cs="Times New Roman"/>
          <w:spacing w:val="-1"/>
          <w:sz w:val="24"/>
          <w:szCs w:val="24"/>
        </w:rPr>
        <w:t xml:space="preserve"> the</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 xml:space="preserve">student’s </w:t>
      </w:r>
      <w:r w:rsidRPr="001B21F7">
        <w:rPr>
          <w:rFonts w:ascii="Times New Roman" w:hAnsi="Times New Roman" w:cs="Times New Roman"/>
          <w:sz w:val="24"/>
          <w:szCs w:val="24"/>
        </w:rPr>
        <w:t>responsibility</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provide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appropriate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disability</w:t>
      </w:r>
      <w:r w:rsidRPr="001B21F7">
        <w:rPr>
          <w:rFonts w:ascii="Times New Roman" w:hAnsi="Times New Roman" w:cs="Times New Roman"/>
          <w:spacing w:val="-1"/>
          <w:sz w:val="24"/>
          <w:szCs w:val="24"/>
        </w:rPr>
        <w:t xml:space="preserve"> documentation </w:t>
      </w:r>
      <w:r w:rsidRPr="001B21F7">
        <w:rPr>
          <w:rFonts w:ascii="Times New Roman" w:hAnsi="Times New Roman" w:cs="Times New Roman"/>
          <w:sz w:val="24"/>
          <w:szCs w:val="24"/>
        </w:rPr>
        <w:t>to</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College.</w:t>
      </w:r>
    </w:p>
    <w:p w14:paraId="232FBB1F" w14:textId="77777777" w:rsidR="00540876" w:rsidRPr="002E3BB0" w:rsidRDefault="00540876">
      <w:pPr>
        <w:rPr>
          <w:rFonts w:ascii="Times New Roman" w:eastAsia="Arial" w:hAnsi="Times New Roman" w:cs="Times New Roman"/>
          <w:sz w:val="24"/>
          <w:szCs w:val="24"/>
        </w:rPr>
      </w:pPr>
    </w:p>
    <w:p w14:paraId="792A6063" w14:textId="77777777" w:rsidR="00540876" w:rsidRPr="002E3BB0" w:rsidRDefault="00540876">
      <w:pPr>
        <w:rPr>
          <w:rFonts w:ascii="Times New Roman" w:eastAsia="Arial" w:hAnsi="Times New Roman" w:cs="Times New Roman"/>
          <w:sz w:val="24"/>
          <w:szCs w:val="24"/>
        </w:rPr>
      </w:pPr>
    </w:p>
    <w:p w14:paraId="69C0A4C8" w14:textId="77777777" w:rsidR="00540876" w:rsidRPr="002E3BB0" w:rsidRDefault="00540876">
      <w:pPr>
        <w:rPr>
          <w:rFonts w:ascii="Times New Roman" w:eastAsia="Arial" w:hAnsi="Times New Roman" w:cs="Times New Roman"/>
          <w:sz w:val="24"/>
          <w:szCs w:val="24"/>
        </w:rPr>
      </w:pPr>
    </w:p>
    <w:p w14:paraId="1E7E7F60" w14:textId="77777777" w:rsidR="00540876" w:rsidRPr="002E3BB0" w:rsidRDefault="00540876">
      <w:pPr>
        <w:rPr>
          <w:rFonts w:ascii="Times New Roman" w:eastAsia="Arial" w:hAnsi="Times New Roman" w:cs="Times New Roman"/>
          <w:sz w:val="24"/>
          <w:szCs w:val="24"/>
        </w:rPr>
      </w:pPr>
    </w:p>
    <w:p w14:paraId="5167C088" w14:textId="77777777" w:rsidR="00540876" w:rsidRPr="002E3BB0" w:rsidRDefault="00540876">
      <w:pPr>
        <w:spacing w:before="11"/>
        <w:rPr>
          <w:rFonts w:ascii="Times New Roman" w:eastAsia="Arial" w:hAnsi="Times New Roman" w:cs="Times New Roman"/>
          <w:sz w:val="24"/>
          <w:szCs w:val="24"/>
        </w:rPr>
      </w:pPr>
    </w:p>
    <w:sectPr w:rsidR="00540876" w:rsidRPr="002E3BB0" w:rsidSect="00EB60A9">
      <w:headerReference w:type="default"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D45D" w14:textId="77777777" w:rsidR="00AD1907" w:rsidRDefault="00AD1907" w:rsidP="000356BF">
      <w:r>
        <w:separator/>
      </w:r>
    </w:p>
  </w:endnote>
  <w:endnote w:type="continuationSeparator" w:id="0">
    <w:p w14:paraId="0A85A216" w14:textId="77777777" w:rsidR="00AD1907" w:rsidRDefault="00AD1907" w:rsidP="0003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13AC" w14:textId="301EF469" w:rsidR="000356BF" w:rsidRPr="000356BF" w:rsidRDefault="000356BF">
    <w:pPr>
      <w:pStyle w:val="Footer"/>
      <w:jc w:val="right"/>
      <w:rPr>
        <w:rFonts w:ascii="Times New Roman" w:hAnsi="Times New Roman" w:cs="Times New Roman"/>
        <w:sz w:val="24"/>
        <w:szCs w:val="24"/>
      </w:rPr>
    </w:pPr>
    <w:r>
      <w:tab/>
    </w:r>
    <w:r w:rsidRPr="000356BF">
      <w:rPr>
        <w:rFonts w:ascii="Times New Roman" w:hAnsi="Times New Roman" w:cs="Times New Roman"/>
        <w:sz w:val="24"/>
        <w:szCs w:val="24"/>
      </w:rPr>
      <w:t xml:space="preserve">Revised </w:t>
    </w:r>
    <w:r w:rsidR="00F1632F">
      <w:rPr>
        <w:rFonts w:ascii="Times New Roman" w:hAnsi="Times New Roman" w:cs="Times New Roman"/>
        <w:sz w:val="24"/>
        <w:szCs w:val="24"/>
      </w:rPr>
      <w:t>Spring 2023</w:t>
    </w:r>
    <w:r w:rsidRPr="000356BF">
      <w:rPr>
        <w:rFonts w:ascii="Times New Roman" w:hAnsi="Times New Roman" w:cs="Times New Roman"/>
        <w:sz w:val="24"/>
        <w:szCs w:val="24"/>
      </w:rPr>
      <w:tab/>
    </w:r>
    <w:sdt>
      <w:sdtPr>
        <w:rPr>
          <w:rFonts w:ascii="Times New Roman" w:hAnsi="Times New Roman" w:cs="Times New Roman"/>
          <w:sz w:val="24"/>
          <w:szCs w:val="24"/>
        </w:rPr>
        <w:id w:val="739066550"/>
        <w:docPartObj>
          <w:docPartGallery w:val="Page Numbers (Bottom of Page)"/>
          <w:docPartUnique/>
        </w:docPartObj>
      </w:sdtPr>
      <w:sdtEndPr>
        <w:rPr>
          <w:noProof/>
        </w:rPr>
      </w:sdtEndPr>
      <w:sdtContent>
        <w:r w:rsidRPr="000356BF">
          <w:rPr>
            <w:rFonts w:ascii="Times New Roman" w:hAnsi="Times New Roman" w:cs="Times New Roman"/>
            <w:sz w:val="24"/>
            <w:szCs w:val="24"/>
          </w:rPr>
          <w:fldChar w:fldCharType="begin"/>
        </w:r>
        <w:r w:rsidRPr="000356BF">
          <w:rPr>
            <w:rFonts w:ascii="Times New Roman" w:hAnsi="Times New Roman" w:cs="Times New Roman"/>
            <w:sz w:val="24"/>
            <w:szCs w:val="24"/>
          </w:rPr>
          <w:instrText xml:space="preserve"> PAGE   \* MERGEFORMAT </w:instrText>
        </w:r>
        <w:r w:rsidRPr="000356BF">
          <w:rPr>
            <w:rFonts w:ascii="Times New Roman" w:hAnsi="Times New Roman" w:cs="Times New Roman"/>
            <w:sz w:val="24"/>
            <w:szCs w:val="24"/>
          </w:rPr>
          <w:fldChar w:fldCharType="separate"/>
        </w:r>
        <w:r w:rsidRPr="000356BF">
          <w:rPr>
            <w:rFonts w:ascii="Times New Roman" w:hAnsi="Times New Roman" w:cs="Times New Roman"/>
            <w:noProof/>
            <w:sz w:val="24"/>
            <w:szCs w:val="24"/>
          </w:rPr>
          <w:t>2</w:t>
        </w:r>
        <w:r w:rsidRPr="000356BF">
          <w:rPr>
            <w:rFonts w:ascii="Times New Roman" w:hAnsi="Times New Roman" w:cs="Times New Roman"/>
            <w:noProof/>
            <w:sz w:val="24"/>
            <w:szCs w:val="24"/>
          </w:rPr>
          <w:fldChar w:fldCharType="end"/>
        </w:r>
      </w:sdtContent>
    </w:sdt>
  </w:p>
  <w:p w14:paraId="4D0C1683" w14:textId="77777777" w:rsidR="000356BF" w:rsidRDefault="0003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389A" w14:textId="77777777" w:rsidR="00AD1907" w:rsidRDefault="00AD1907" w:rsidP="000356BF">
      <w:r>
        <w:separator/>
      </w:r>
    </w:p>
  </w:footnote>
  <w:footnote w:type="continuationSeparator" w:id="0">
    <w:p w14:paraId="7FE7566E" w14:textId="77777777" w:rsidR="00AD1907" w:rsidRDefault="00AD1907" w:rsidP="0003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E908" w14:textId="4BBF48A5" w:rsidR="00F1632F" w:rsidRDefault="00F1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E52"/>
    <w:multiLevelType w:val="hybridMultilevel"/>
    <w:tmpl w:val="256E4220"/>
    <w:lvl w:ilvl="0" w:tplc="1D3C0662">
      <w:start w:val="1"/>
      <w:numFmt w:val="upperRoman"/>
      <w:lvlText w:val="%1."/>
      <w:lvlJc w:val="left"/>
      <w:pPr>
        <w:ind w:left="840" w:hanging="720"/>
      </w:pPr>
      <w:rPr>
        <w:rFonts w:ascii="Times New Roman" w:eastAsia="Times New Roman" w:hAnsi="Times New Roman" w:hint="default"/>
        <w:sz w:val="24"/>
        <w:szCs w:val="24"/>
      </w:rPr>
    </w:lvl>
    <w:lvl w:ilvl="1" w:tplc="52C6EDC6">
      <w:start w:val="1"/>
      <w:numFmt w:val="decimal"/>
      <w:lvlText w:val="%2."/>
      <w:lvlJc w:val="left"/>
      <w:pPr>
        <w:ind w:left="1560" w:hanging="720"/>
      </w:pPr>
      <w:rPr>
        <w:rFonts w:ascii="Times New Roman" w:eastAsia="Times New Roman" w:hAnsi="Times New Roman" w:hint="default"/>
        <w:sz w:val="24"/>
        <w:szCs w:val="24"/>
      </w:rPr>
    </w:lvl>
    <w:lvl w:ilvl="2" w:tplc="7B6E95E4">
      <w:start w:val="1"/>
      <w:numFmt w:val="bullet"/>
      <w:lvlText w:val="•"/>
      <w:lvlJc w:val="left"/>
      <w:pPr>
        <w:ind w:left="2453" w:hanging="720"/>
      </w:pPr>
      <w:rPr>
        <w:rFonts w:hint="default"/>
      </w:rPr>
    </w:lvl>
    <w:lvl w:ilvl="3" w:tplc="FA16D8C4">
      <w:start w:val="1"/>
      <w:numFmt w:val="bullet"/>
      <w:lvlText w:val="•"/>
      <w:lvlJc w:val="left"/>
      <w:pPr>
        <w:ind w:left="3346" w:hanging="720"/>
      </w:pPr>
      <w:rPr>
        <w:rFonts w:hint="default"/>
      </w:rPr>
    </w:lvl>
    <w:lvl w:ilvl="4" w:tplc="7C2E74CA">
      <w:start w:val="1"/>
      <w:numFmt w:val="bullet"/>
      <w:lvlText w:val="•"/>
      <w:lvlJc w:val="left"/>
      <w:pPr>
        <w:ind w:left="4240" w:hanging="720"/>
      </w:pPr>
      <w:rPr>
        <w:rFonts w:hint="default"/>
      </w:rPr>
    </w:lvl>
    <w:lvl w:ilvl="5" w:tplc="DB9480EA">
      <w:start w:val="1"/>
      <w:numFmt w:val="bullet"/>
      <w:lvlText w:val="•"/>
      <w:lvlJc w:val="left"/>
      <w:pPr>
        <w:ind w:left="5133" w:hanging="720"/>
      </w:pPr>
      <w:rPr>
        <w:rFonts w:hint="default"/>
      </w:rPr>
    </w:lvl>
    <w:lvl w:ilvl="6" w:tplc="354E5480">
      <w:start w:val="1"/>
      <w:numFmt w:val="bullet"/>
      <w:lvlText w:val="•"/>
      <w:lvlJc w:val="left"/>
      <w:pPr>
        <w:ind w:left="6026" w:hanging="720"/>
      </w:pPr>
      <w:rPr>
        <w:rFonts w:hint="default"/>
      </w:rPr>
    </w:lvl>
    <w:lvl w:ilvl="7" w:tplc="09FC8736">
      <w:start w:val="1"/>
      <w:numFmt w:val="bullet"/>
      <w:lvlText w:val="•"/>
      <w:lvlJc w:val="left"/>
      <w:pPr>
        <w:ind w:left="6920" w:hanging="720"/>
      </w:pPr>
      <w:rPr>
        <w:rFonts w:hint="default"/>
      </w:rPr>
    </w:lvl>
    <w:lvl w:ilvl="8" w:tplc="831AFE7A">
      <w:start w:val="1"/>
      <w:numFmt w:val="bullet"/>
      <w:lvlText w:val="•"/>
      <w:lvlJc w:val="left"/>
      <w:pPr>
        <w:ind w:left="7813" w:hanging="720"/>
      </w:pPr>
      <w:rPr>
        <w:rFonts w:hint="default"/>
      </w:rPr>
    </w:lvl>
  </w:abstractNum>
  <w:abstractNum w:abstractNumId="1" w15:restartNumberingAfterBreak="0">
    <w:nsid w:val="02CE45A1"/>
    <w:multiLevelType w:val="multilevel"/>
    <w:tmpl w:val="A6520708"/>
    <w:lvl w:ilvl="0">
      <w:start w:val="7"/>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2" w15:restartNumberingAfterBreak="0">
    <w:nsid w:val="06692561"/>
    <w:multiLevelType w:val="hybridMultilevel"/>
    <w:tmpl w:val="85824C80"/>
    <w:lvl w:ilvl="0" w:tplc="53D2102C">
      <w:start w:val="1"/>
      <w:numFmt w:val="upperRoman"/>
      <w:lvlText w:val="%1."/>
      <w:lvlJc w:val="left"/>
      <w:pPr>
        <w:ind w:left="820" w:hanging="720"/>
      </w:pPr>
      <w:rPr>
        <w:rFonts w:ascii="Times New Roman" w:eastAsia="Times New Roman" w:hAnsi="Times New Roman" w:hint="default"/>
        <w:sz w:val="24"/>
        <w:szCs w:val="24"/>
      </w:rPr>
    </w:lvl>
    <w:lvl w:ilvl="1" w:tplc="D6BA3950">
      <w:start w:val="1"/>
      <w:numFmt w:val="decimal"/>
      <w:lvlText w:val="%2."/>
      <w:lvlJc w:val="left"/>
      <w:pPr>
        <w:ind w:left="1540" w:hanging="720"/>
      </w:pPr>
      <w:rPr>
        <w:rFonts w:ascii="Times New Roman" w:eastAsia="Times New Roman" w:hAnsi="Times New Roman" w:hint="default"/>
        <w:sz w:val="24"/>
        <w:szCs w:val="24"/>
      </w:rPr>
    </w:lvl>
    <w:lvl w:ilvl="2" w:tplc="03CE7254">
      <w:start w:val="1"/>
      <w:numFmt w:val="bullet"/>
      <w:lvlText w:val="•"/>
      <w:lvlJc w:val="left"/>
      <w:pPr>
        <w:ind w:left="2433" w:hanging="720"/>
      </w:pPr>
      <w:rPr>
        <w:rFonts w:hint="default"/>
      </w:rPr>
    </w:lvl>
    <w:lvl w:ilvl="3" w:tplc="59BE6278">
      <w:start w:val="1"/>
      <w:numFmt w:val="bullet"/>
      <w:lvlText w:val="•"/>
      <w:lvlJc w:val="left"/>
      <w:pPr>
        <w:ind w:left="3326" w:hanging="720"/>
      </w:pPr>
      <w:rPr>
        <w:rFonts w:hint="default"/>
      </w:rPr>
    </w:lvl>
    <w:lvl w:ilvl="4" w:tplc="2C0297E6">
      <w:start w:val="1"/>
      <w:numFmt w:val="bullet"/>
      <w:lvlText w:val="•"/>
      <w:lvlJc w:val="left"/>
      <w:pPr>
        <w:ind w:left="4220" w:hanging="720"/>
      </w:pPr>
      <w:rPr>
        <w:rFonts w:hint="default"/>
      </w:rPr>
    </w:lvl>
    <w:lvl w:ilvl="5" w:tplc="B6F45FAA">
      <w:start w:val="1"/>
      <w:numFmt w:val="bullet"/>
      <w:lvlText w:val="•"/>
      <w:lvlJc w:val="left"/>
      <w:pPr>
        <w:ind w:left="5113" w:hanging="720"/>
      </w:pPr>
      <w:rPr>
        <w:rFonts w:hint="default"/>
      </w:rPr>
    </w:lvl>
    <w:lvl w:ilvl="6" w:tplc="7D9C2F6A">
      <w:start w:val="1"/>
      <w:numFmt w:val="bullet"/>
      <w:lvlText w:val="•"/>
      <w:lvlJc w:val="left"/>
      <w:pPr>
        <w:ind w:left="6006" w:hanging="720"/>
      </w:pPr>
      <w:rPr>
        <w:rFonts w:hint="default"/>
      </w:rPr>
    </w:lvl>
    <w:lvl w:ilvl="7" w:tplc="45EAB074">
      <w:start w:val="1"/>
      <w:numFmt w:val="bullet"/>
      <w:lvlText w:val="•"/>
      <w:lvlJc w:val="left"/>
      <w:pPr>
        <w:ind w:left="6900" w:hanging="720"/>
      </w:pPr>
      <w:rPr>
        <w:rFonts w:hint="default"/>
      </w:rPr>
    </w:lvl>
    <w:lvl w:ilvl="8" w:tplc="DAA6A4C4">
      <w:start w:val="1"/>
      <w:numFmt w:val="bullet"/>
      <w:lvlText w:val="•"/>
      <w:lvlJc w:val="left"/>
      <w:pPr>
        <w:ind w:left="7793" w:hanging="720"/>
      </w:pPr>
      <w:rPr>
        <w:rFonts w:hint="default"/>
      </w:rPr>
    </w:lvl>
  </w:abstractNum>
  <w:abstractNum w:abstractNumId="3" w15:restartNumberingAfterBreak="0">
    <w:nsid w:val="0DB209A7"/>
    <w:multiLevelType w:val="multilevel"/>
    <w:tmpl w:val="B218DF0E"/>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4" w15:restartNumberingAfterBreak="0">
    <w:nsid w:val="0EE22BAE"/>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5" w15:restartNumberingAfterBreak="0">
    <w:nsid w:val="14873983"/>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6" w15:restartNumberingAfterBreak="0">
    <w:nsid w:val="1E6D6F4B"/>
    <w:multiLevelType w:val="hybridMultilevel"/>
    <w:tmpl w:val="CC36F2D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1E863FD4"/>
    <w:multiLevelType w:val="hybridMultilevel"/>
    <w:tmpl w:val="F06855B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217E26BD"/>
    <w:multiLevelType w:val="hybridMultilevel"/>
    <w:tmpl w:val="AEE079D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241D386B"/>
    <w:multiLevelType w:val="multilevel"/>
    <w:tmpl w:val="85824C80"/>
    <w:numStyleLink w:val="Style1"/>
  </w:abstractNum>
  <w:abstractNum w:abstractNumId="10" w15:restartNumberingAfterBreak="0">
    <w:nsid w:val="279B25CC"/>
    <w:multiLevelType w:val="multilevel"/>
    <w:tmpl w:val="85824C80"/>
    <w:styleLink w:val="Style1"/>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1" w15:restartNumberingAfterBreak="0">
    <w:nsid w:val="27CE3DE2"/>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2" w15:restartNumberingAfterBreak="0">
    <w:nsid w:val="2BFC2AC1"/>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3" w15:restartNumberingAfterBreak="0">
    <w:nsid w:val="4F426DAB"/>
    <w:multiLevelType w:val="multilevel"/>
    <w:tmpl w:val="85824C80"/>
    <w:numStyleLink w:val="Style1"/>
  </w:abstractNum>
  <w:abstractNum w:abstractNumId="14" w15:restartNumberingAfterBreak="0">
    <w:nsid w:val="527F0B0B"/>
    <w:multiLevelType w:val="hybridMultilevel"/>
    <w:tmpl w:val="B9AC6DD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596B1AB6"/>
    <w:multiLevelType w:val="multilevel"/>
    <w:tmpl w:val="85824C80"/>
    <w:numStyleLink w:val="Style1"/>
  </w:abstractNum>
  <w:abstractNum w:abstractNumId="16" w15:restartNumberingAfterBreak="0">
    <w:nsid w:val="60CC483C"/>
    <w:multiLevelType w:val="multilevel"/>
    <w:tmpl w:val="A6520708"/>
    <w:lvl w:ilvl="0">
      <w:start w:val="7"/>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7" w15:restartNumberingAfterBreak="0">
    <w:nsid w:val="61042F60"/>
    <w:multiLevelType w:val="hybridMultilevel"/>
    <w:tmpl w:val="4F060D2E"/>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6AC306B3"/>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num w:numId="1" w16cid:durableId="1226262579">
    <w:abstractNumId w:val="0"/>
  </w:num>
  <w:num w:numId="2" w16cid:durableId="1579826354">
    <w:abstractNumId w:val="2"/>
  </w:num>
  <w:num w:numId="3" w16cid:durableId="787628572">
    <w:abstractNumId w:val="7"/>
  </w:num>
  <w:num w:numId="4" w16cid:durableId="1845432649">
    <w:abstractNumId w:val="10"/>
  </w:num>
  <w:num w:numId="5" w16cid:durableId="328947267">
    <w:abstractNumId w:val="15"/>
  </w:num>
  <w:num w:numId="6" w16cid:durableId="199782111">
    <w:abstractNumId w:val="18"/>
  </w:num>
  <w:num w:numId="7" w16cid:durableId="1331517056">
    <w:abstractNumId w:val="9"/>
  </w:num>
  <w:num w:numId="8" w16cid:durableId="1098213120">
    <w:abstractNumId w:val="13"/>
  </w:num>
  <w:num w:numId="9" w16cid:durableId="241646203">
    <w:abstractNumId w:val="3"/>
  </w:num>
  <w:num w:numId="10" w16cid:durableId="1977904526">
    <w:abstractNumId w:val="6"/>
  </w:num>
  <w:num w:numId="11" w16cid:durableId="1591088352">
    <w:abstractNumId w:val="5"/>
  </w:num>
  <w:num w:numId="12" w16cid:durableId="741415658">
    <w:abstractNumId w:val="17"/>
  </w:num>
  <w:num w:numId="13" w16cid:durableId="1699963837">
    <w:abstractNumId w:val="14"/>
  </w:num>
  <w:num w:numId="14" w16cid:durableId="700976247">
    <w:abstractNumId w:val="8"/>
  </w:num>
  <w:num w:numId="15" w16cid:durableId="1299799521">
    <w:abstractNumId w:val="11"/>
  </w:num>
  <w:num w:numId="16" w16cid:durableId="1629778065">
    <w:abstractNumId w:val="1"/>
  </w:num>
  <w:num w:numId="17" w16cid:durableId="504442206">
    <w:abstractNumId w:val="4"/>
  </w:num>
  <w:num w:numId="18" w16cid:durableId="46494753">
    <w:abstractNumId w:val="16"/>
  </w:num>
  <w:num w:numId="19" w16cid:durableId="276103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76"/>
    <w:rsid w:val="000356BF"/>
    <w:rsid w:val="000E50AE"/>
    <w:rsid w:val="001B21F7"/>
    <w:rsid w:val="00212C32"/>
    <w:rsid w:val="002156FB"/>
    <w:rsid w:val="002175B9"/>
    <w:rsid w:val="0022220D"/>
    <w:rsid w:val="002A7E04"/>
    <w:rsid w:val="002B0E7A"/>
    <w:rsid w:val="002E3BB0"/>
    <w:rsid w:val="00352EEB"/>
    <w:rsid w:val="00435900"/>
    <w:rsid w:val="004836D8"/>
    <w:rsid w:val="00520BB0"/>
    <w:rsid w:val="00540876"/>
    <w:rsid w:val="00592472"/>
    <w:rsid w:val="005F76E6"/>
    <w:rsid w:val="00630029"/>
    <w:rsid w:val="00745D3E"/>
    <w:rsid w:val="00747EF2"/>
    <w:rsid w:val="00770A99"/>
    <w:rsid w:val="00877B51"/>
    <w:rsid w:val="008B2B20"/>
    <w:rsid w:val="009F7329"/>
    <w:rsid w:val="00A45C52"/>
    <w:rsid w:val="00AC3A2D"/>
    <w:rsid w:val="00AD1907"/>
    <w:rsid w:val="00BC1FD4"/>
    <w:rsid w:val="00BE03A4"/>
    <w:rsid w:val="00BF4F7D"/>
    <w:rsid w:val="00BF6E6B"/>
    <w:rsid w:val="00C9313E"/>
    <w:rsid w:val="00CB0880"/>
    <w:rsid w:val="00CD095F"/>
    <w:rsid w:val="00D52EE9"/>
    <w:rsid w:val="00D550B7"/>
    <w:rsid w:val="00D67A7C"/>
    <w:rsid w:val="00E760EA"/>
    <w:rsid w:val="00EB60A9"/>
    <w:rsid w:val="00EE10BD"/>
    <w:rsid w:val="00F1632F"/>
    <w:rsid w:val="00F30426"/>
    <w:rsid w:val="00F9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7F55F27"/>
  <w15:docId w15:val="{2272DB98-15E0-4A45-B239-C9EC2A42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3"/>
      <w:ind w:left="3539"/>
      <w:outlineLvl w:val="0"/>
    </w:pPr>
    <w:rPr>
      <w:rFonts w:ascii="Arial" w:eastAsia="Arial" w:hAnsi="Arial"/>
      <w:b/>
      <w:bCs/>
      <w:i/>
      <w:sz w:val="36"/>
      <w:szCs w:val="36"/>
    </w:rPr>
  </w:style>
  <w:style w:type="paragraph" w:styleId="Heading2">
    <w:name w:val="heading 2"/>
    <w:basedOn w:val="Normal"/>
    <w:uiPriority w:val="9"/>
    <w:unhideWhenUsed/>
    <w:qFormat/>
    <w:pPr>
      <w:ind w:left="840" w:hanging="7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56BF"/>
    <w:pPr>
      <w:tabs>
        <w:tab w:val="center" w:pos="4680"/>
        <w:tab w:val="right" w:pos="9360"/>
      </w:tabs>
    </w:pPr>
  </w:style>
  <w:style w:type="character" w:customStyle="1" w:styleId="HeaderChar">
    <w:name w:val="Header Char"/>
    <w:basedOn w:val="DefaultParagraphFont"/>
    <w:link w:val="Header"/>
    <w:uiPriority w:val="99"/>
    <w:rsid w:val="000356BF"/>
  </w:style>
  <w:style w:type="paragraph" w:styleId="Footer">
    <w:name w:val="footer"/>
    <w:basedOn w:val="Normal"/>
    <w:link w:val="FooterChar"/>
    <w:uiPriority w:val="99"/>
    <w:unhideWhenUsed/>
    <w:rsid w:val="000356BF"/>
    <w:pPr>
      <w:tabs>
        <w:tab w:val="center" w:pos="4680"/>
        <w:tab w:val="right" w:pos="9360"/>
      </w:tabs>
    </w:pPr>
  </w:style>
  <w:style w:type="character" w:customStyle="1" w:styleId="FooterChar">
    <w:name w:val="Footer Char"/>
    <w:basedOn w:val="DefaultParagraphFont"/>
    <w:link w:val="Footer"/>
    <w:uiPriority w:val="99"/>
    <w:rsid w:val="000356BF"/>
  </w:style>
  <w:style w:type="numbering" w:customStyle="1" w:styleId="Style1">
    <w:name w:val="Style1"/>
    <w:uiPriority w:val="99"/>
    <w:rsid w:val="000356BF"/>
    <w:pPr>
      <w:numPr>
        <w:numId w:val="4"/>
      </w:numPr>
    </w:pPr>
  </w:style>
  <w:style w:type="paragraph" w:styleId="BalloonText">
    <w:name w:val="Balloon Text"/>
    <w:basedOn w:val="Normal"/>
    <w:link w:val="BalloonTextChar"/>
    <w:uiPriority w:val="99"/>
    <w:semiHidden/>
    <w:unhideWhenUsed/>
    <w:rsid w:val="00435900"/>
    <w:pPr>
      <w:widowControl/>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900"/>
    <w:rPr>
      <w:rFonts w:ascii="Times New Roman" w:hAnsi="Times New Roman" w:cs="Times New Roman"/>
      <w:sz w:val="18"/>
      <w:szCs w:val="18"/>
    </w:rPr>
  </w:style>
  <w:style w:type="paragraph" w:styleId="Revision">
    <w:name w:val="Revision"/>
    <w:hidden/>
    <w:uiPriority w:val="99"/>
    <w:semiHidden/>
    <w:rsid w:val="00F1632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CIS 102 - Software Applications</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102 - Software Applications</dc:title>
  <dc:creator>Dave Laton</dc:creator>
  <cp:lastModifiedBy>Veronica Morin</cp:lastModifiedBy>
  <cp:revision>2</cp:revision>
  <dcterms:created xsi:type="dcterms:W3CDTF">2023-02-17T20:04:00Z</dcterms:created>
  <dcterms:modified xsi:type="dcterms:W3CDTF">2023-02-17T20:04:00Z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2005-01-12T00:00:00Z</vt:filetime>
  </property>
  <property fmtid="{D5CDD505-2E9C-101B-9397-08002B2CF9AE}" pid="3" name="LastSaved">
    <vt:filetime>2019-07-23T00:00:00Z</vt:filetime>
  </property>
</Properties>
</file>